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E7" w:rsidRPr="00D727E7" w:rsidRDefault="00D727E7" w:rsidP="00D727E7">
      <w:pPr>
        <w:overflowPunct w:val="0"/>
        <w:jc w:val="left"/>
        <w:rPr>
          <w:rFonts w:ascii="仿宋_GB2312" w:hAnsiTheme="minorEastAsia" w:hint="eastAsia"/>
          <w:bCs/>
          <w:sz w:val="44"/>
          <w:szCs w:val="44"/>
        </w:rPr>
      </w:pPr>
      <w:r w:rsidRPr="00D727E7">
        <w:rPr>
          <w:rFonts w:ascii="仿宋_GB2312" w:hAnsiTheme="minorEastAsia" w:hint="eastAsia"/>
          <w:bCs/>
          <w:sz w:val="28"/>
          <w:szCs w:val="28"/>
        </w:rPr>
        <w:t>附件2</w:t>
      </w:r>
      <w:r w:rsidR="00E8380C" w:rsidRPr="00D727E7">
        <w:rPr>
          <w:rFonts w:ascii="仿宋_GB2312" w:hAnsiTheme="minorEastAsia" w:hint="eastAsia"/>
          <w:bCs/>
          <w:sz w:val="44"/>
          <w:szCs w:val="44"/>
        </w:rPr>
        <w:t xml:space="preserve">  </w:t>
      </w:r>
    </w:p>
    <w:p w:rsidR="00D727E7" w:rsidRDefault="00E8380C" w:rsidP="00DC7BF7">
      <w:pPr>
        <w:overflowPunct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="00D727E7">
        <w:rPr>
          <w:rFonts w:asciiTheme="minorEastAsia" w:eastAsiaTheme="minorEastAsia" w:hAnsiTheme="minorEastAsia"/>
          <w:b/>
          <w:sz w:val="44"/>
          <w:szCs w:val="44"/>
        </w:rPr>
        <w:t>2019</w:t>
      </w:r>
      <w:r w:rsidR="00D727E7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4C0167">
        <w:rPr>
          <w:rFonts w:asciiTheme="minorEastAsia" w:eastAsiaTheme="minorEastAsia" w:hAnsiTheme="minorEastAsia" w:hint="eastAsia"/>
          <w:b/>
          <w:sz w:val="44"/>
          <w:szCs w:val="44"/>
        </w:rPr>
        <w:t>宝安区实体经济发展标杆企业</w:t>
      </w:r>
    </w:p>
    <w:p w:rsidR="00181663" w:rsidRDefault="004C0167" w:rsidP="00DC7BF7">
      <w:pPr>
        <w:overflowPunct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入选名单</w:t>
      </w:r>
    </w:p>
    <w:p w:rsidR="00181663" w:rsidRDefault="00181663">
      <w:pPr>
        <w:overflowPunct w:val="0"/>
        <w:rPr>
          <w:rFonts w:ascii="仿宋_GB2312" w:hAnsi="宋体"/>
        </w:rPr>
      </w:pPr>
      <w:bookmarkStart w:id="0" w:name="_GoBack"/>
      <w:bookmarkEnd w:id="0"/>
    </w:p>
    <w:p w:rsidR="00181663" w:rsidRDefault="004C0167" w:rsidP="00DC7BF7">
      <w:pPr>
        <w:ind w:firstLineChars="300" w:firstLine="9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一、坚守先进制造标杆企业入选名单(排名不分先后)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欣旺达电子股份有限公司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鹏鼎控股（深圳）股份有限公司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伟创力电子设备(深圳)有限公司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深圳市航盛电子股份有限公司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 xml:space="preserve">东芝泰格信息系统(深圳)有限公司 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深圳市三诺电子有限公司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深圳市景旺电子股份有限公司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赛尔康技术(深圳)有限公司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新美亚电子(深圳)有限公司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伟志光电(深圳)有限公司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吉田拉链(深圳)有限公司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山特电子（深圳）有限公司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深圳市奋达科技股份有限公司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 xml:space="preserve">绿雪生物工程(深圳)有限公司 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深圳市旺盈彩盒纸品有限公司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新丰电器（深圳）有限公司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 xml:space="preserve">深圳欧陆通电子股份有限公司 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lastRenderedPageBreak/>
        <w:t>深圳辉力电子有限公司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艾美特电器（深圳）有限公司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深圳信隆健康产业发展股份有限公司</w:t>
      </w:r>
    </w:p>
    <w:p w:rsidR="00181663" w:rsidRDefault="004C0167" w:rsidP="00DC7BF7">
      <w:pPr>
        <w:ind w:firstLineChars="300" w:firstLine="9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二、增加值标杆企业入选名单(排名不分先后)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 xml:space="preserve">大族激光智能装备集团有限公司 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华讯方舟科技有限公司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维沃通信科技（深圳）有限公司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深圳市长盈精密技术股份有限公司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深圳市银宝山新科技股份有限公司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深圳市裕同包装科技股份有限公司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深圳市威通科技有限公司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法雷奥汽车内部控制(深圳)有限公司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深圳市创世纪机械有限公司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深圳市帝晶光电科技有限公司</w:t>
      </w:r>
    </w:p>
    <w:p w:rsidR="00181663" w:rsidRDefault="004C0167" w:rsidP="00DC7BF7">
      <w:pPr>
        <w:ind w:firstLineChars="300" w:firstLine="9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三、出口标杆企业入选名单(排名不分先后)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恩斯迈电子(深圳)有限公司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 xml:space="preserve">兴英科技(深圳)有限公司 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深圳市世纪云芯科技有限公司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昊阳天宇科技(深圳)有限公司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华生电机（广东）有限公司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深圳汉莎技术有限公司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深圳麦克韦尔股份有限公司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lastRenderedPageBreak/>
        <w:t>理光高科技（深圳）有限公司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史丹利百得精密制造(深圳)有限公司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先进半导体材料(深圳)有限公司</w:t>
      </w:r>
    </w:p>
    <w:p w:rsidR="00181663" w:rsidRDefault="004C0167" w:rsidP="00DC7BF7">
      <w:pPr>
        <w:ind w:firstLineChars="300" w:firstLine="9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四、创新标杆企业入选名单(排名不分先后)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深圳市信维通信股份有限公司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深圳市洲明科技股份有限公司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深圳市合元科技有限公司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深圳市兴禾自动化有限公司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深圳市兆威机电股份有限公司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深圳市韶音科技有限公司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深圳市宝盛自动化设备有限公司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深圳市振云精密测试设备有限公司</w:t>
      </w:r>
    </w:p>
    <w:p w:rsidR="00181663" w:rsidRPr="007B1085" w:rsidRDefault="004C016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深圳市深科达智能装备股份有限公司</w:t>
      </w:r>
    </w:p>
    <w:p w:rsidR="00181663" w:rsidRPr="007B1085" w:rsidRDefault="004C0167" w:rsidP="00DC7BF7">
      <w:pPr>
        <w:ind w:firstLineChars="300" w:firstLine="960"/>
        <w:rPr>
          <w:rFonts w:ascii="仿宋" w:eastAsia="仿宋" w:hAnsi="仿宋"/>
        </w:rPr>
      </w:pPr>
      <w:r w:rsidRPr="007B1085">
        <w:rPr>
          <w:rFonts w:ascii="仿宋" w:eastAsia="仿宋" w:hAnsi="仿宋" w:hint="eastAsia"/>
        </w:rPr>
        <w:t>深圳华北工控股份有限公司</w:t>
      </w:r>
    </w:p>
    <w:p w:rsidR="00181663" w:rsidRDefault="00181663">
      <w:pPr>
        <w:ind w:firstLineChars="200" w:firstLine="640"/>
        <w:rPr>
          <w:rFonts w:ascii="仿宋_GB2312"/>
        </w:rPr>
      </w:pPr>
    </w:p>
    <w:p w:rsidR="00181663" w:rsidRDefault="00181663">
      <w:pPr>
        <w:ind w:firstLineChars="200" w:firstLine="640"/>
        <w:rPr>
          <w:rFonts w:ascii="仿宋_GB2312"/>
        </w:rPr>
      </w:pPr>
    </w:p>
    <w:p w:rsidR="00181663" w:rsidRDefault="00181663">
      <w:pPr>
        <w:rPr>
          <w:rFonts w:ascii="仿宋_GB2312"/>
        </w:rPr>
      </w:pPr>
    </w:p>
    <w:p w:rsidR="00181663" w:rsidRDefault="00181663">
      <w:pPr>
        <w:rPr>
          <w:rFonts w:ascii="仿宋_GB2312"/>
        </w:rPr>
      </w:pPr>
    </w:p>
    <w:sectPr w:rsidR="00181663" w:rsidSect="001816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37" w:rsidRPr="001E3EF7" w:rsidRDefault="00C15537" w:rsidP="007B1085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C15537" w:rsidRPr="001E3EF7" w:rsidRDefault="00C15537" w:rsidP="007B1085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37" w:rsidRPr="001E3EF7" w:rsidRDefault="00C15537" w:rsidP="007B1085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C15537" w:rsidRPr="001E3EF7" w:rsidRDefault="00C15537" w:rsidP="007B1085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A9C"/>
    <w:rsid w:val="00031F02"/>
    <w:rsid w:val="00054741"/>
    <w:rsid w:val="000A5C06"/>
    <w:rsid w:val="00101F16"/>
    <w:rsid w:val="001457E6"/>
    <w:rsid w:val="00181663"/>
    <w:rsid w:val="0018753A"/>
    <w:rsid w:val="001A4CA2"/>
    <w:rsid w:val="001E6C70"/>
    <w:rsid w:val="001E7B67"/>
    <w:rsid w:val="00260EA9"/>
    <w:rsid w:val="00277A96"/>
    <w:rsid w:val="002C1611"/>
    <w:rsid w:val="002D6156"/>
    <w:rsid w:val="00373A3D"/>
    <w:rsid w:val="00381E28"/>
    <w:rsid w:val="003A4A9C"/>
    <w:rsid w:val="00420CC9"/>
    <w:rsid w:val="00447D00"/>
    <w:rsid w:val="00490D63"/>
    <w:rsid w:val="004C0167"/>
    <w:rsid w:val="004C42E0"/>
    <w:rsid w:val="004D663A"/>
    <w:rsid w:val="004D76AF"/>
    <w:rsid w:val="004F6169"/>
    <w:rsid w:val="005738BF"/>
    <w:rsid w:val="006B5BA6"/>
    <w:rsid w:val="006E6D9C"/>
    <w:rsid w:val="006F0C6C"/>
    <w:rsid w:val="00747733"/>
    <w:rsid w:val="007B1085"/>
    <w:rsid w:val="007C1F58"/>
    <w:rsid w:val="00827C7C"/>
    <w:rsid w:val="00842A8B"/>
    <w:rsid w:val="008476B9"/>
    <w:rsid w:val="00875259"/>
    <w:rsid w:val="008E7C5A"/>
    <w:rsid w:val="008E7EDA"/>
    <w:rsid w:val="009D0825"/>
    <w:rsid w:val="00A30444"/>
    <w:rsid w:val="00AA3021"/>
    <w:rsid w:val="00AB5756"/>
    <w:rsid w:val="00AB783D"/>
    <w:rsid w:val="00B01543"/>
    <w:rsid w:val="00BC2228"/>
    <w:rsid w:val="00BF730C"/>
    <w:rsid w:val="00C01868"/>
    <w:rsid w:val="00C15537"/>
    <w:rsid w:val="00CA0784"/>
    <w:rsid w:val="00CE66C6"/>
    <w:rsid w:val="00D727E7"/>
    <w:rsid w:val="00D840D6"/>
    <w:rsid w:val="00DA35DD"/>
    <w:rsid w:val="00DA6B05"/>
    <w:rsid w:val="00DB3CD3"/>
    <w:rsid w:val="00DC7BF7"/>
    <w:rsid w:val="00E52CAD"/>
    <w:rsid w:val="00E8380C"/>
    <w:rsid w:val="00EE1CBA"/>
    <w:rsid w:val="00F20C9A"/>
    <w:rsid w:val="00F91762"/>
    <w:rsid w:val="00FB6CBE"/>
    <w:rsid w:val="00FC2B1A"/>
    <w:rsid w:val="1774316A"/>
    <w:rsid w:val="2C2B0D4B"/>
    <w:rsid w:val="2FFC430B"/>
    <w:rsid w:val="385A4800"/>
    <w:rsid w:val="49CB4D5C"/>
    <w:rsid w:val="4D111BD2"/>
    <w:rsid w:val="55B9100E"/>
    <w:rsid w:val="6A8F5B6E"/>
    <w:rsid w:val="79994CD9"/>
    <w:rsid w:val="79E1680D"/>
    <w:rsid w:val="7F3C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C0AC8"/>
  <w15:docId w15:val="{AB198A0F-EA6D-4DBB-8D0B-609B8046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8166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81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8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81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18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181663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8166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 a</cp:lastModifiedBy>
  <cp:revision>6</cp:revision>
  <cp:lastPrinted>2019-08-21T03:42:00Z</cp:lastPrinted>
  <dcterms:created xsi:type="dcterms:W3CDTF">2019-08-27T02:06:00Z</dcterms:created>
  <dcterms:modified xsi:type="dcterms:W3CDTF">2019-09-23T03:10:00Z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