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EA0" w:rsidRDefault="00E3766A">
      <w:pPr>
        <w:pStyle w:val="aa"/>
        <w:adjustRightInd w:val="0"/>
        <w:snapToGrid w:val="0"/>
        <w:spacing w:before="0" w:after="0"/>
        <w:ind w:firstLineChars="0" w:firstLine="0"/>
        <w:rPr>
          <w:rFonts w:ascii="宋体" w:hAnsi="宋体"/>
          <w:sz w:val="44"/>
        </w:rPr>
      </w:pPr>
      <w:r>
        <w:rPr>
          <w:rFonts w:ascii="宋体" w:hAnsi="宋体" w:hint="eastAsia"/>
          <w:sz w:val="44"/>
        </w:rPr>
        <w:t>2019年度宝安区企业贷款利息</w:t>
      </w:r>
      <w:r>
        <w:rPr>
          <w:rFonts w:ascii="宋体" w:hAnsi="宋体"/>
          <w:sz w:val="44"/>
        </w:rPr>
        <w:t>补贴</w:t>
      </w:r>
      <w:r>
        <w:rPr>
          <w:rFonts w:ascii="宋体" w:hAnsi="宋体" w:hint="eastAsia"/>
          <w:sz w:val="44"/>
        </w:rPr>
        <w:t>项目</w:t>
      </w:r>
    </w:p>
    <w:p w:rsidR="00297EA0" w:rsidRDefault="00E3766A">
      <w:pPr>
        <w:pStyle w:val="aa"/>
        <w:adjustRightInd w:val="0"/>
        <w:snapToGrid w:val="0"/>
        <w:spacing w:before="0" w:after="0"/>
        <w:ind w:firstLineChars="0" w:firstLine="0"/>
        <w:rPr>
          <w:rFonts w:ascii="宋体" w:hAnsi="宋体"/>
          <w:sz w:val="44"/>
        </w:rPr>
      </w:pPr>
      <w:r>
        <w:rPr>
          <w:rFonts w:ascii="宋体" w:hAnsi="宋体" w:hint="eastAsia"/>
          <w:sz w:val="44"/>
        </w:rPr>
        <w:t>申报指南</w:t>
      </w:r>
    </w:p>
    <w:p w:rsidR="00297EA0" w:rsidRDefault="00297EA0">
      <w:pPr>
        <w:adjustRightInd w:val="0"/>
        <w:snapToGrid w:val="0"/>
        <w:ind w:firstLine="640"/>
      </w:pPr>
    </w:p>
    <w:p w:rsidR="00297EA0" w:rsidRDefault="00E3766A">
      <w:pPr>
        <w:adjustRightInd w:val="0"/>
        <w:snapToGrid w:val="0"/>
        <w:ind w:firstLine="640"/>
      </w:pPr>
      <w:r>
        <w:rPr>
          <w:rFonts w:hint="eastAsia"/>
        </w:rPr>
        <w:t>根</w:t>
      </w:r>
      <w:r>
        <w:t>据</w:t>
      </w:r>
      <w:r>
        <w:rPr>
          <w:rFonts w:hint="eastAsia"/>
        </w:rPr>
        <w:t>深圳市宝安区人民政府办公室关于印发《宝安区关于促进金融业发展和金融更好服务实体经济的实施办法》</w:t>
      </w:r>
      <w:r>
        <w:rPr>
          <w:rFonts w:hAnsi="仿宋" w:hint="eastAsia"/>
        </w:rPr>
        <w:t>有关</w:t>
      </w:r>
      <w:r>
        <w:rPr>
          <w:rFonts w:hAnsi="仿宋"/>
        </w:rPr>
        <w:t>规定</w:t>
      </w:r>
      <w:r>
        <w:rPr>
          <w:rFonts w:hAnsi="仿宋" w:hint="eastAsia"/>
        </w:rPr>
        <w:t>,</w:t>
      </w:r>
      <w:r>
        <w:rPr>
          <w:rFonts w:cs="仿宋_GB2312" w:hint="eastAsia"/>
          <w:szCs w:val="32"/>
        </w:rPr>
        <w:t>加大企业融资补贴力度、扩大补贴对象范围、优化贷款贴息申报流程，对宝安区“四上企业”（房地产企业除外）或国家高新技术企业，获得银行贷款、金融租赁或融资租赁服务的，对其实际融资利率超出央行基准利率的部分，按50%给予补贴，最高补贴</w:t>
      </w:r>
      <w:proofErr w:type="gramStart"/>
      <w:r>
        <w:rPr>
          <w:rFonts w:cs="仿宋_GB2312" w:hint="eastAsia"/>
          <w:szCs w:val="32"/>
        </w:rPr>
        <w:t>年化利率</w:t>
      </w:r>
      <w:proofErr w:type="gramEnd"/>
      <w:r>
        <w:rPr>
          <w:rFonts w:cs="仿宋_GB2312" w:hint="eastAsia"/>
          <w:szCs w:val="32"/>
        </w:rPr>
        <w:t>3%，且总额最高100万元</w:t>
      </w:r>
      <w:r>
        <w:rPr>
          <w:rFonts w:hAnsi="仿宋" w:hint="eastAsia"/>
        </w:rPr>
        <w:t>。</w:t>
      </w:r>
    </w:p>
    <w:p w:rsidR="00297EA0" w:rsidRDefault="00E3766A">
      <w:pPr>
        <w:pStyle w:val="1"/>
        <w:ind w:firstLine="640"/>
      </w:pPr>
      <w:r>
        <w:rPr>
          <w:rFonts w:hint="eastAsia"/>
        </w:rPr>
        <w:t> </w:t>
      </w:r>
      <w:r>
        <w:rPr>
          <w:rFonts w:hint="eastAsia"/>
        </w:rPr>
        <w:t>一、申报条件</w:t>
      </w:r>
    </w:p>
    <w:p w:rsidR="00297EA0" w:rsidRDefault="00E3766A">
      <w:pPr>
        <w:ind w:firstLine="640"/>
        <w:rPr>
          <w:rFonts w:hAnsi="仿宋" w:cs="Calibri"/>
          <w:szCs w:val="32"/>
        </w:rPr>
      </w:pPr>
      <w:r>
        <w:rPr>
          <w:rFonts w:hAnsi="仿宋" w:cs="Calibri"/>
          <w:szCs w:val="32"/>
        </w:rPr>
        <w:t>1</w:t>
      </w:r>
      <w:r>
        <w:rPr>
          <w:rFonts w:hAnsi="仿宋" w:cs="Calibri" w:hint="eastAsia"/>
          <w:szCs w:val="32"/>
        </w:rPr>
        <w:t>.企业具备</w:t>
      </w:r>
      <w:r>
        <w:rPr>
          <w:rFonts w:hAnsi="仿宋" w:cs="Calibri"/>
          <w:szCs w:val="32"/>
        </w:rPr>
        <w:t>独立</w:t>
      </w:r>
      <w:r>
        <w:rPr>
          <w:rFonts w:hAnsi="仿宋" w:cs="Calibri" w:hint="eastAsia"/>
          <w:szCs w:val="32"/>
        </w:rPr>
        <w:t>法人</w:t>
      </w:r>
      <w:r>
        <w:rPr>
          <w:rFonts w:hAnsi="仿宋" w:cs="Calibri"/>
          <w:szCs w:val="32"/>
        </w:rPr>
        <w:t>资格，注册地在宝安区</w:t>
      </w:r>
      <w:r>
        <w:rPr>
          <w:rFonts w:hAnsi="仿宋" w:cs="Calibri" w:hint="eastAsia"/>
          <w:szCs w:val="32"/>
        </w:rPr>
        <w:t>。</w:t>
      </w:r>
    </w:p>
    <w:p w:rsidR="00297EA0" w:rsidRDefault="00E3766A">
      <w:pPr>
        <w:ind w:firstLine="640"/>
      </w:pPr>
      <w:r>
        <w:t>2.</w:t>
      </w:r>
      <w:r>
        <w:rPr>
          <w:rFonts w:hint="eastAsia"/>
        </w:rPr>
        <w:t>本次受理申报的企业须为2018年度“四上企业”</w:t>
      </w:r>
      <w:r>
        <w:rPr>
          <w:rFonts w:cs="仿宋_GB2312" w:hint="eastAsia"/>
          <w:szCs w:val="32"/>
        </w:rPr>
        <w:t>（房地产企业除外）</w:t>
      </w:r>
      <w:r>
        <w:rPr>
          <w:rFonts w:hint="eastAsia"/>
        </w:rPr>
        <w:t>或国家高新技术企业，</w:t>
      </w:r>
      <w:r>
        <w:rPr>
          <w:szCs w:val="32"/>
        </w:rPr>
        <w:t>以区统计局</w:t>
      </w:r>
      <w:proofErr w:type="gramStart"/>
      <w:r>
        <w:rPr>
          <w:rFonts w:hint="eastAsia"/>
          <w:szCs w:val="32"/>
        </w:rPr>
        <w:t>与</w:t>
      </w:r>
      <w:r>
        <w:rPr>
          <w:szCs w:val="32"/>
        </w:rPr>
        <w:t>科创局</w:t>
      </w:r>
      <w:proofErr w:type="gramEnd"/>
      <w:r>
        <w:rPr>
          <w:rFonts w:hint="eastAsia"/>
          <w:szCs w:val="32"/>
        </w:rPr>
        <w:t>提供</w:t>
      </w:r>
      <w:r>
        <w:rPr>
          <w:szCs w:val="32"/>
        </w:rPr>
        <w:t>的名单为准</w:t>
      </w:r>
      <w:r>
        <w:rPr>
          <w:rFonts w:hint="eastAsia"/>
        </w:rPr>
        <w:t>。</w:t>
      </w:r>
    </w:p>
    <w:p w:rsidR="00297EA0" w:rsidRDefault="00E3766A">
      <w:pPr>
        <w:ind w:firstLine="640"/>
        <w:rPr>
          <w:rFonts w:hAnsi="仿宋"/>
        </w:rPr>
      </w:pPr>
      <w:r>
        <w:rPr>
          <w:rFonts w:hAnsi="仿宋" w:hint="eastAsia"/>
        </w:rPr>
        <w:t>3.仅限</w:t>
      </w:r>
      <w:r>
        <w:rPr>
          <w:rFonts w:hAnsi="仿宋"/>
        </w:rPr>
        <w:t>人民币贷款，</w:t>
      </w:r>
      <w:r>
        <w:rPr>
          <w:rFonts w:hAnsi="仿宋" w:hint="eastAsia"/>
        </w:rPr>
        <w:t>且按揭类不享受利息补贴。</w:t>
      </w:r>
    </w:p>
    <w:p w:rsidR="00297EA0" w:rsidRDefault="00E3766A">
      <w:pPr>
        <w:ind w:firstLine="640"/>
        <w:rPr>
          <w:color w:val="000000"/>
          <w:szCs w:val="32"/>
        </w:rPr>
      </w:pPr>
      <w:r>
        <w:rPr>
          <w:rFonts w:hAnsi="仿宋"/>
        </w:rPr>
        <w:t>4.</w:t>
      </w:r>
      <w:r>
        <w:rPr>
          <w:rFonts w:hAnsi="仿宋" w:hint="eastAsia"/>
        </w:rPr>
        <w:t>单笔贷款期限不得低于6个月。</w:t>
      </w:r>
    </w:p>
    <w:p w:rsidR="00297EA0" w:rsidRDefault="00E3766A">
      <w:pPr>
        <w:ind w:firstLine="640"/>
        <w:rPr>
          <w:rFonts w:hAnsi="仿宋" w:cs="仿宋_GB2312"/>
          <w:szCs w:val="32"/>
        </w:rPr>
      </w:pPr>
      <w:r>
        <w:rPr>
          <w:rFonts w:hint="eastAsia"/>
        </w:rPr>
        <w:t>5</w:t>
      </w:r>
      <w:r>
        <w:t>.</w:t>
      </w:r>
      <w:r>
        <w:rPr>
          <w:rFonts w:hint="eastAsia"/>
        </w:rPr>
        <w:t>根据</w:t>
      </w:r>
      <w:r>
        <w:t>《</w:t>
      </w:r>
      <w:r>
        <w:rPr>
          <w:rFonts w:hint="eastAsia"/>
        </w:rPr>
        <w:t>宝安区关于促进金融业发展和金融更好服务实体经济的实施办法操作规程</w:t>
      </w:r>
      <w:r>
        <w:t>》</w:t>
      </w:r>
      <w:r>
        <w:rPr>
          <w:rFonts w:hint="eastAsia"/>
        </w:rPr>
        <w:t>：</w:t>
      </w:r>
      <w:r>
        <w:t>“</w:t>
      </w:r>
      <w:r>
        <w:rPr>
          <w:rFonts w:hint="eastAsia"/>
        </w:rPr>
        <w:t>通过宝安区金融超市合作银行（包括其分行</w:t>
      </w:r>
      <w:r>
        <w:t>及</w:t>
      </w:r>
      <w:r>
        <w:rPr>
          <w:rFonts w:hint="eastAsia"/>
        </w:rPr>
        <w:t>系统内分支机构）实现融资的企业，优先给予补贴。</w:t>
      </w:r>
      <w:r>
        <w:t>”</w:t>
      </w:r>
      <w:r>
        <w:rPr>
          <w:rFonts w:hint="eastAsia"/>
          <w:szCs w:val="32"/>
        </w:rPr>
        <w:t>本批申报项目</w:t>
      </w:r>
      <w:r>
        <w:rPr>
          <w:szCs w:val="32"/>
        </w:rPr>
        <w:t>的</w:t>
      </w:r>
      <w:r>
        <w:rPr>
          <w:rFonts w:hint="eastAsia"/>
          <w:szCs w:val="32"/>
        </w:rPr>
        <w:t>贷款银行为</w:t>
      </w:r>
      <w:r>
        <w:rPr>
          <w:rFonts w:hAnsi="仿宋" w:cs="仿宋_GB2312" w:hint="eastAsia"/>
          <w:szCs w:val="32"/>
        </w:rPr>
        <w:t>宝安区金融超市的合作银行：深圳农商</w:t>
      </w:r>
      <w:r>
        <w:rPr>
          <w:rFonts w:hint="eastAsia"/>
          <w:szCs w:val="32"/>
        </w:rPr>
        <w:t>行、建设银行、工商银行、农业银行、中国银行、</w:t>
      </w:r>
      <w:proofErr w:type="gramStart"/>
      <w:r>
        <w:rPr>
          <w:rFonts w:hint="eastAsia"/>
          <w:szCs w:val="32"/>
        </w:rPr>
        <w:t>融兴村镇</w:t>
      </w:r>
      <w:proofErr w:type="gramEnd"/>
      <w:r>
        <w:rPr>
          <w:rFonts w:hint="eastAsia"/>
          <w:szCs w:val="32"/>
        </w:rPr>
        <w:t>银行、华夏银行、邮储银行、宁波银行、中信银行、交通银行、平安银行、光大银行、广发银行、</w:t>
      </w:r>
      <w:proofErr w:type="gramStart"/>
      <w:r>
        <w:rPr>
          <w:rFonts w:hint="eastAsia"/>
          <w:szCs w:val="32"/>
        </w:rPr>
        <w:t>宝</w:t>
      </w:r>
      <w:r>
        <w:rPr>
          <w:rFonts w:hint="eastAsia"/>
          <w:szCs w:val="32"/>
        </w:rPr>
        <w:lastRenderedPageBreak/>
        <w:t>桂村镇</w:t>
      </w:r>
      <w:proofErr w:type="gramEnd"/>
      <w:r>
        <w:rPr>
          <w:rFonts w:hint="eastAsia"/>
          <w:szCs w:val="32"/>
        </w:rPr>
        <w:t>银行、兴业银行、广东华兴银行、招商银行、上海银行、</w:t>
      </w:r>
      <w:proofErr w:type="gramStart"/>
      <w:r>
        <w:rPr>
          <w:rFonts w:hint="eastAsia"/>
          <w:szCs w:val="32"/>
        </w:rPr>
        <w:t>浙商银行</w:t>
      </w:r>
      <w:proofErr w:type="gramEnd"/>
      <w:r>
        <w:rPr>
          <w:rFonts w:hint="eastAsia"/>
          <w:szCs w:val="32"/>
        </w:rPr>
        <w:t>、江苏银行、北京银行、国家开发银行、浦发银行、民生银行、东莞银行、包商银行、广东南粤银行、杭州银行、广州银行、龙岗鼎业村镇银行（</w:t>
      </w:r>
      <w:r>
        <w:rPr>
          <w:rFonts w:hint="eastAsia"/>
        </w:rPr>
        <w:t>深圳地区的分行</w:t>
      </w:r>
      <w:r>
        <w:t>及</w:t>
      </w:r>
      <w:r>
        <w:rPr>
          <w:rFonts w:hint="eastAsia"/>
        </w:rPr>
        <w:t>系统内分支机构</w:t>
      </w:r>
      <w:r>
        <w:rPr>
          <w:rFonts w:hAnsi="仿宋" w:cs="仿宋_GB2312" w:hint="eastAsia"/>
          <w:szCs w:val="32"/>
        </w:rPr>
        <w:t>，以最终银行</w:t>
      </w:r>
      <w:r>
        <w:rPr>
          <w:rFonts w:hAnsi="仿宋" w:cs="仿宋_GB2312"/>
          <w:szCs w:val="32"/>
        </w:rPr>
        <w:t>反馈</w:t>
      </w:r>
      <w:r>
        <w:rPr>
          <w:rFonts w:hAnsi="仿宋" w:cs="仿宋_GB2312" w:hint="eastAsia"/>
          <w:szCs w:val="32"/>
        </w:rPr>
        <w:t>的情况</w:t>
      </w:r>
      <w:r>
        <w:rPr>
          <w:rFonts w:hAnsi="仿宋" w:cs="仿宋_GB2312"/>
          <w:szCs w:val="32"/>
        </w:rPr>
        <w:t>为准</w:t>
      </w:r>
      <w:r>
        <w:rPr>
          <w:rFonts w:hAnsi="仿宋" w:cs="仿宋_GB2312" w:hint="eastAsia"/>
          <w:szCs w:val="32"/>
        </w:rPr>
        <w:t>）。</w:t>
      </w:r>
    </w:p>
    <w:p w:rsidR="00297EA0" w:rsidRDefault="00E3766A">
      <w:pPr>
        <w:ind w:firstLine="640"/>
        <w:rPr>
          <w:szCs w:val="32"/>
        </w:rPr>
      </w:pPr>
      <w:r>
        <w:rPr>
          <w:szCs w:val="32"/>
        </w:rPr>
        <w:t xml:space="preserve">6. </w:t>
      </w:r>
      <w:r>
        <w:rPr>
          <w:rFonts w:hint="eastAsia"/>
          <w:szCs w:val="32"/>
        </w:rPr>
        <w:t>本次申报项目的</w:t>
      </w:r>
      <w:r>
        <w:rPr>
          <w:szCs w:val="32"/>
        </w:rPr>
        <w:t>贷款</w:t>
      </w:r>
      <w:proofErr w:type="gramStart"/>
      <w:r>
        <w:rPr>
          <w:szCs w:val="32"/>
        </w:rPr>
        <w:t>结清</w:t>
      </w:r>
      <w:r>
        <w:rPr>
          <w:rFonts w:hint="eastAsia"/>
          <w:szCs w:val="32"/>
        </w:rPr>
        <w:t>日</w:t>
      </w:r>
      <w:proofErr w:type="gramEnd"/>
      <w:r>
        <w:rPr>
          <w:rFonts w:hint="eastAsia"/>
          <w:szCs w:val="32"/>
        </w:rPr>
        <w:t>应在2018年1月1日</w:t>
      </w:r>
      <w:r>
        <w:rPr>
          <w:szCs w:val="32"/>
        </w:rPr>
        <w:t>至</w:t>
      </w:r>
      <w:r>
        <w:rPr>
          <w:rFonts w:hint="eastAsia"/>
          <w:szCs w:val="32"/>
        </w:rPr>
        <w:t>12月31日期间</w:t>
      </w:r>
      <w:r>
        <w:rPr>
          <w:szCs w:val="32"/>
        </w:rPr>
        <w:t>。</w:t>
      </w:r>
    </w:p>
    <w:p w:rsidR="00297EA0" w:rsidRDefault="00E3766A">
      <w:pPr>
        <w:pStyle w:val="1"/>
        <w:ind w:firstLine="640"/>
      </w:pPr>
      <w:r>
        <w:rPr>
          <w:rFonts w:hint="eastAsia"/>
        </w:rPr>
        <w:t>二</w:t>
      </w:r>
      <w:r>
        <w:t>、补贴</w:t>
      </w:r>
      <w:r>
        <w:rPr>
          <w:rFonts w:hint="eastAsia"/>
        </w:rPr>
        <w:t>标准</w:t>
      </w:r>
    </w:p>
    <w:p w:rsidR="00297EA0" w:rsidRDefault="00E3766A">
      <w:pPr>
        <w:ind w:firstLine="640"/>
        <w:rPr>
          <w:rFonts w:hAnsi="仿宋"/>
        </w:rPr>
      </w:pPr>
      <w:r>
        <w:rPr>
          <w:rFonts w:hAnsi="仿宋"/>
        </w:rPr>
        <w:t>1.</w:t>
      </w:r>
      <w:r>
        <w:rPr>
          <w:rFonts w:hAnsi="仿宋" w:hint="eastAsia"/>
        </w:rPr>
        <w:t>对企业融资贷款利率超出一年期央行贷款基准利率产生的利息部分，按50%给予补贴，最高补贴标准</w:t>
      </w:r>
      <w:r>
        <w:rPr>
          <w:rFonts w:hAnsi="仿宋"/>
        </w:rPr>
        <w:t>不超过</w:t>
      </w:r>
      <w:proofErr w:type="gramStart"/>
      <w:r>
        <w:rPr>
          <w:rFonts w:cs="仿宋_GB2312" w:hint="eastAsia"/>
          <w:szCs w:val="32"/>
        </w:rPr>
        <w:t>年化利率</w:t>
      </w:r>
      <w:proofErr w:type="gramEnd"/>
      <w:r>
        <w:rPr>
          <w:rFonts w:cs="仿宋_GB2312" w:hint="eastAsia"/>
          <w:szCs w:val="32"/>
        </w:rPr>
        <w:t>3%，</w:t>
      </w:r>
      <w:r>
        <w:rPr>
          <w:rFonts w:hAnsi="仿宋" w:hint="eastAsia"/>
        </w:rPr>
        <w:t>每年累计补贴</w:t>
      </w:r>
      <w:r>
        <w:rPr>
          <w:rFonts w:cs="仿宋_GB2312" w:hint="eastAsia"/>
          <w:szCs w:val="32"/>
        </w:rPr>
        <w:t>总额最高</w:t>
      </w:r>
      <w:r>
        <w:rPr>
          <w:rFonts w:hAnsi="仿宋" w:hint="eastAsia"/>
        </w:rPr>
        <w:t>100万元，不含逾期利息、罚息或其他违约金。</w:t>
      </w:r>
    </w:p>
    <w:p w:rsidR="00297EA0" w:rsidRDefault="00E3766A">
      <w:pPr>
        <w:ind w:firstLine="640"/>
        <w:rPr>
          <w:rFonts w:hAnsi="仿宋"/>
        </w:rPr>
      </w:pPr>
      <w:r>
        <w:rPr>
          <w:rFonts w:hAnsi="仿宋" w:hint="eastAsia"/>
        </w:rPr>
        <w:t>2.申请</w:t>
      </w:r>
      <w:r>
        <w:rPr>
          <w:rFonts w:hAnsi="仿宋"/>
        </w:rPr>
        <w:t>补贴的</w:t>
      </w:r>
      <w:r>
        <w:rPr>
          <w:rFonts w:hAnsi="仿宋" w:hint="eastAsia"/>
        </w:rPr>
        <w:t>单笔贷款补贴期限</w:t>
      </w:r>
      <w:r>
        <w:rPr>
          <w:rFonts w:hAnsi="仿宋"/>
        </w:rPr>
        <w:t>最</w:t>
      </w:r>
      <w:r>
        <w:rPr>
          <w:rFonts w:hAnsi="仿宋" w:hint="eastAsia"/>
        </w:rPr>
        <w:t>高12个月。</w:t>
      </w:r>
    </w:p>
    <w:p w:rsidR="00297EA0" w:rsidRDefault="00E3766A">
      <w:pPr>
        <w:ind w:firstLine="640"/>
        <w:rPr>
          <w:rFonts w:hAnsi="仿宋"/>
        </w:rPr>
      </w:pPr>
      <w:r>
        <w:rPr>
          <w:rFonts w:hAnsi="仿宋"/>
        </w:rPr>
        <w:t>3.</w:t>
      </w:r>
      <w:r>
        <w:rPr>
          <w:rFonts w:hAnsi="仿宋" w:hint="eastAsia"/>
        </w:rPr>
        <w:t>“一年期央行贷款基准利率”特指申报年</w:t>
      </w:r>
      <w:r>
        <w:rPr>
          <w:rFonts w:hAnsi="仿宋"/>
        </w:rPr>
        <w:t>的</w:t>
      </w:r>
      <w:r>
        <w:rPr>
          <w:rFonts w:hAnsi="仿宋" w:hint="eastAsia"/>
        </w:rPr>
        <w:t>上一年1月1日的中国人民银行当期</w:t>
      </w:r>
      <w:r>
        <w:rPr>
          <w:rFonts w:hAnsi="仿宋"/>
        </w:rPr>
        <w:t>人民币</w:t>
      </w:r>
      <w:r>
        <w:rPr>
          <w:rFonts w:hAnsi="仿宋" w:hint="eastAsia"/>
        </w:rPr>
        <w:t>一年</w:t>
      </w:r>
      <w:proofErr w:type="gramStart"/>
      <w:r>
        <w:rPr>
          <w:rFonts w:hAnsi="仿宋" w:hint="eastAsia"/>
        </w:rPr>
        <w:t>期贷</w:t>
      </w:r>
      <w:proofErr w:type="gramEnd"/>
      <w:r>
        <w:rPr>
          <w:rFonts w:hAnsi="仿宋" w:hint="eastAsia"/>
        </w:rPr>
        <w:t>款基准利率。</w:t>
      </w:r>
    </w:p>
    <w:p w:rsidR="00297EA0" w:rsidRDefault="00E3766A">
      <w:pPr>
        <w:ind w:firstLine="640"/>
        <w:rPr>
          <w:rFonts w:hAnsi="仿宋"/>
        </w:rPr>
      </w:pPr>
      <w:r>
        <w:rPr>
          <w:rFonts w:hAnsi="仿宋" w:hint="eastAsia"/>
        </w:rPr>
        <w:t>4</w:t>
      </w:r>
      <w:r>
        <w:rPr>
          <w:rFonts w:hAnsi="仿宋"/>
        </w:rPr>
        <w:t>.</w:t>
      </w:r>
      <w:r>
        <w:rPr>
          <w:rFonts w:hAnsi="仿宋" w:cs="仿宋_GB2312" w:hint="eastAsia"/>
          <w:szCs w:val="32"/>
        </w:rPr>
        <w:t>本补贴措施受企业上一年度纳税额限制。</w:t>
      </w:r>
    </w:p>
    <w:p w:rsidR="00297EA0" w:rsidRDefault="00E3766A">
      <w:pPr>
        <w:pStyle w:val="1"/>
        <w:ind w:firstLine="640"/>
      </w:pPr>
      <w:r>
        <w:rPr>
          <w:rFonts w:hint="eastAsia"/>
        </w:rPr>
        <w:t>三</w:t>
      </w:r>
      <w:r>
        <w:t>、</w:t>
      </w:r>
      <w:r>
        <w:rPr>
          <w:rFonts w:hint="eastAsia"/>
        </w:rPr>
        <w:t>申报材料</w:t>
      </w:r>
    </w:p>
    <w:p w:rsidR="00297EA0" w:rsidRDefault="00E3766A">
      <w:pPr>
        <w:ind w:firstLine="640"/>
      </w:pPr>
      <w:r>
        <w:rPr>
          <w:rFonts w:hint="eastAsia"/>
        </w:rPr>
        <w:t>1.《宝安区企业贷款</w:t>
      </w:r>
      <w:r>
        <w:t>利息补贴</w:t>
      </w:r>
      <w:r>
        <w:rPr>
          <w:rFonts w:hint="eastAsia"/>
        </w:rPr>
        <w:t>申请表》；</w:t>
      </w:r>
    </w:p>
    <w:p w:rsidR="00297EA0" w:rsidRDefault="00E3766A">
      <w:pPr>
        <w:ind w:firstLine="640"/>
      </w:pPr>
      <w:bookmarkStart w:id="0" w:name="OLE_LINK5"/>
      <w:bookmarkStart w:id="1" w:name="OLE_LINK7"/>
      <w:r>
        <w:rPr>
          <w:rFonts w:hint="eastAsia"/>
        </w:rPr>
        <w:t>2.统一社会信用代码营业执照复印件</w:t>
      </w:r>
      <w:bookmarkEnd w:id="0"/>
      <w:bookmarkEnd w:id="1"/>
      <w:r>
        <w:rPr>
          <w:rFonts w:hint="eastAsia"/>
        </w:rPr>
        <w:t>；</w:t>
      </w:r>
    </w:p>
    <w:p w:rsidR="00297EA0" w:rsidRDefault="00E3766A">
      <w:pPr>
        <w:ind w:firstLine="640"/>
        <w:rPr>
          <w:rFonts w:cs="仿宋_GB2312"/>
        </w:rPr>
      </w:pPr>
      <w:r>
        <w:t>3</w:t>
      </w:r>
      <w:r>
        <w:rPr>
          <w:rFonts w:hint="eastAsia"/>
        </w:rPr>
        <w:t>.法人（</w:t>
      </w:r>
      <w:r>
        <w:t>机构）</w:t>
      </w:r>
      <w:r>
        <w:rPr>
          <w:rFonts w:hint="eastAsia"/>
        </w:rPr>
        <w:t>授权委托书，项目经办人身份证复印件</w:t>
      </w:r>
      <w:r>
        <w:rPr>
          <w:rFonts w:cs="仿宋_GB2312" w:hint="eastAsia"/>
        </w:rPr>
        <w:t>；</w:t>
      </w:r>
    </w:p>
    <w:p w:rsidR="00297EA0" w:rsidRDefault="00E3766A">
      <w:pPr>
        <w:ind w:firstLine="640"/>
        <w:rPr>
          <w:rFonts w:hAnsi="仿宋"/>
        </w:rPr>
      </w:pPr>
      <w:r>
        <w:rPr>
          <w:rFonts w:hint="eastAsia"/>
        </w:rPr>
        <w:t>4.申报年</w:t>
      </w:r>
      <w:r>
        <w:rPr>
          <w:rFonts w:hAnsi="仿宋" w:hint="eastAsia"/>
        </w:rPr>
        <w:t>上一年度的企业纳税证明。</w:t>
      </w:r>
    </w:p>
    <w:p w:rsidR="00297EA0" w:rsidRDefault="00E3766A">
      <w:pPr>
        <w:ind w:firstLine="640"/>
        <w:rPr>
          <w:rFonts w:hAnsi="仿宋"/>
        </w:rPr>
      </w:pPr>
      <w:r>
        <w:rPr>
          <w:rFonts w:hAnsi="仿宋"/>
        </w:rPr>
        <w:t>5.</w:t>
      </w:r>
      <w:r>
        <w:rPr>
          <w:rFonts w:hAnsi="仿宋" w:hint="eastAsia"/>
        </w:rPr>
        <w:t>银行开户证明。</w:t>
      </w:r>
    </w:p>
    <w:p w:rsidR="00297EA0" w:rsidRDefault="00E3766A">
      <w:pPr>
        <w:pStyle w:val="1"/>
        <w:ind w:firstLine="640"/>
      </w:pPr>
      <w:r>
        <w:rPr>
          <w:rFonts w:hint="eastAsia"/>
        </w:rPr>
        <w:t>四</w:t>
      </w:r>
      <w:r>
        <w:t>、</w:t>
      </w:r>
      <w:r>
        <w:rPr>
          <w:rFonts w:hint="eastAsia"/>
        </w:rPr>
        <w:t>申报流程</w:t>
      </w:r>
    </w:p>
    <w:p w:rsidR="00297EA0" w:rsidRDefault="00E3766A">
      <w:pPr>
        <w:ind w:firstLine="640"/>
        <w:rPr>
          <w:color w:val="000000"/>
          <w:szCs w:val="32"/>
        </w:rPr>
      </w:pPr>
      <w:r>
        <w:rPr>
          <w:rFonts w:hint="eastAsia"/>
          <w:color w:val="000000"/>
          <w:szCs w:val="32"/>
        </w:rPr>
        <w:t>本批次项目申报采取网上申报方式，申请人登录系统并</w:t>
      </w:r>
      <w:r>
        <w:rPr>
          <w:rFonts w:hint="eastAsia"/>
          <w:color w:val="000000"/>
          <w:szCs w:val="32"/>
        </w:rPr>
        <w:lastRenderedPageBreak/>
        <w:t>填报项目申报所需材料。网上申报预审通过的企业还需提交纸质材料，由区（各街道）政务服务大厅综合窗口接收纸质材料并</w:t>
      </w:r>
      <w:proofErr w:type="gramStart"/>
      <w:r>
        <w:rPr>
          <w:rFonts w:hint="eastAsia"/>
          <w:color w:val="000000"/>
          <w:szCs w:val="32"/>
        </w:rPr>
        <w:t>做形式</w:t>
      </w:r>
      <w:proofErr w:type="gramEnd"/>
      <w:r>
        <w:rPr>
          <w:rFonts w:hint="eastAsia"/>
          <w:color w:val="000000"/>
          <w:szCs w:val="32"/>
        </w:rPr>
        <w:t>审查。</w:t>
      </w:r>
    </w:p>
    <w:p w:rsidR="00297EA0" w:rsidRDefault="00E3766A">
      <w:pPr>
        <w:ind w:firstLine="640"/>
        <w:rPr>
          <w:rFonts w:ascii="楷体" w:eastAsia="楷体" w:hAnsi="楷体"/>
          <w:color w:val="000000"/>
          <w:szCs w:val="32"/>
        </w:rPr>
      </w:pPr>
      <w:r>
        <w:rPr>
          <w:rFonts w:ascii="楷体" w:eastAsia="楷体" w:hAnsi="楷体" w:hint="eastAsia"/>
          <w:color w:val="000000"/>
          <w:szCs w:val="32"/>
        </w:rPr>
        <w:t>（一）网上申报时间：</w:t>
      </w:r>
    </w:p>
    <w:p w:rsidR="00297EA0" w:rsidRDefault="00E3766A">
      <w:pPr>
        <w:ind w:firstLine="640"/>
      </w:pPr>
      <w:r>
        <w:rPr>
          <w:rFonts w:hint="eastAsia"/>
        </w:rPr>
        <w:t>2019年11月1</w:t>
      </w:r>
      <w:r>
        <w:t>8</w:t>
      </w:r>
      <w:r>
        <w:rPr>
          <w:rFonts w:hint="eastAsia"/>
        </w:rPr>
        <w:t>日-2019年12月</w:t>
      </w:r>
      <w:r w:rsidR="00FA77B9">
        <w:t>9</w:t>
      </w:r>
      <w:r>
        <w:rPr>
          <w:rFonts w:hint="eastAsia"/>
        </w:rPr>
        <w:t>日。</w:t>
      </w:r>
    </w:p>
    <w:p w:rsidR="00297EA0" w:rsidRDefault="00E3766A">
      <w:pPr>
        <w:ind w:firstLine="640"/>
        <w:rPr>
          <w:rFonts w:ascii="楷体" w:eastAsia="楷体" w:hAnsi="楷体"/>
          <w:color w:val="000000"/>
          <w:szCs w:val="32"/>
        </w:rPr>
      </w:pPr>
      <w:r>
        <w:rPr>
          <w:rFonts w:ascii="楷体" w:eastAsia="楷体" w:hAnsi="楷体" w:hint="eastAsia"/>
          <w:color w:val="000000"/>
          <w:szCs w:val="32"/>
        </w:rPr>
        <w:t>（二）申报网址</w:t>
      </w:r>
    </w:p>
    <w:p w:rsidR="00297EA0" w:rsidRDefault="00E3766A">
      <w:pPr>
        <w:spacing w:line="500" w:lineRule="exact"/>
        <w:ind w:firstLine="640"/>
        <w:rPr>
          <w:rFonts w:hAnsi="仿宋" w:cs="宋体"/>
          <w:kern w:val="0"/>
          <w:szCs w:val="32"/>
        </w:rPr>
      </w:pPr>
      <w:r>
        <w:rPr>
          <w:rFonts w:hAnsi="仿宋" w:cs="宋体" w:hint="eastAsia"/>
          <w:kern w:val="0"/>
          <w:szCs w:val="32"/>
        </w:rPr>
        <w:t>1.宝安区工业和信息化</w:t>
      </w:r>
      <w:proofErr w:type="gramStart"/>
      <w:r>
        <w:rPr>
          <w:rFonts w:hAnsi="仿宋" w:cs="宋体" w:hint="eastAsia"/>
          <w:kern w:val="0"/>
          <w:szCs w:val="32"/>
        </w:rPr>
        <w:t>局产业资金网上审批</w:t>
      </w:r>
      <w:proofErr w:type="gramEnd"/>
      <w:r>
        <w:rPr>
          <w:rFonts w:hAnsi="仿宋" w:cs="宋体" w:hint="eastAsia"/>
          <w:kern w:val="0"/>
          <w:szCs w:val="32"/>
        </w:rPr>
        <w:t>系统：</w:t>
      </w:r>
    </w:p>
    <w:p w:rsidR="00297EA0" w:rsidRDefault="00E3766A">
      <w:pPr>
        <w:spacing w:line="500" w:lineRule="exact"/>
        <w:ind w:firstLine="640"/>
        <w:rPr>
          <w:rFonts w:hAnsi="仿宋" w:cs="宋体"/>
          <w:kern w:val="0"/>
          <w:szCs w:val="32"/>
        </w:rPr>
      </w:pPr>
      <w:r>
        <w:rPr>
          <w:rFonts w:hAnsi="仿宋" w:cs="宋体" w:hint="eastAsia"/>
          <w:kern w:val="0"/>
          <w:szCs w:val="32"/>
        </w:rPr>
        <w:t xml:space="preserve"> (</w:t>
      </w:r>
      <w:r>
        <w:rPr>
          <w:rFonts w:hAnsi="仿宋" w:cs="宋体" w:hint="eastAsia"/>
          <w:kern w:val="0"/>
          <w:szCs w:val="32"/>
          <w:u w:val="single"/>
        </w:rPr>
        <w:t>http://203.91.37.96/index.aspx</w:t>
      </w:r>
      <w:r>
        <w:rPr>
          <w:rFonts w:hAnsi="仿宋" w:cs="宋体" w:hint="eastAsia"/>
          <w:kern w:val="0"/>
          <w:szCs w:val="32"/>
        </w:rPr>
        <w:t>)</w:t>
      </w:r>
    </w:p>
    <w:p w:rsidR="00297EA0" w:rsidRDefault="00E3766A">
      <w:pPr>
        <w:spacing w:line="500" w:lineRule="exact"/>
        <w:ind w:firstLine="640"/>
        <w:rPr>
          <w:rFonts w:hAnsi="仿宋" w:cs="宋体"/>
          <w:kern w:val="0"/>
          <w:szCs w:val="32"/>
        </w:rPr>
      </w:pPr>
      <w:r>
        <w:rPr>
          <w:rFonts w:hAnsi="仿宋" w:cs="宋体" w:hint="eastAsia"/>
          <w:kern w:val="0"/>
          <w:szCs w:val="32"/>
        </w:rPr>
        <w:t>企业</w:t>
      </w:r>
      <w:r>
        <w:rPr>
          <w:rFonts w:hint="eastAsia"/>
          <w:color w:val="000000"/>
          <w:szCs w:val="32"/>
        </w:rPr>
        <w:t>注册</w:t>
      </w:r>
      <w:r>
        <w:rPr>
          <w:color w:val="000000"/>
          <w:szCs w:val="32"/>
        </w:rPr>
        <w:t>并</w:t>
      </w:r>
      <w:r>
        <w:rPr>
          <w:rFonts w:hint="eastAsia"/>
          <w:color w:val="000000"/>
          <w:szCs w:val="32"/>
        </w:rPr>
        <w:t>提交相关的申报信息备案，</w:t>
      </w:r>
      <w:r>
        <w:rPr>
          <w:rFonts w:hAnsi="仿宋" w:cs="宋体" w:hint="eastAsia"/>
          <w:kern w:val="0"/>
          <w:szCs w:val="32"/>
        </w:rPr>
        <w:t>联系人收到“预审通过”的短信后，再进入“广东政务服务网”申报。</w:t>
      </w:r>
    </w:p>
    <w:p w:rsidR="00297EA0" w:rsidRDefault="00E3766A">
      <w:pPr>
        <w:spacing w:line="500" w:lineRule="exact"/>
        <w:ind w:firstLine="640"/>
      </w:pPr>
      <w:r>
        <w:rPr>
          <w:rFonts w:hAnsi="仿宋" w:cs="宋体" w:hint="eastAsia"/>
          <w:kern w:val="0"/>
          <w:szCs w:val="32"/>
        </w:rPr>
        <w:t>2.广东政务服务网（</w:t>
      </w:r>
      <w:r>
        <w:rPr>
          <w:rFonts w:hint="eastAsia"/>
        </w:rPr>
        <w:t>企业贷款利息补贴项目）</w:t>
      </w:r>
    </w:p>
    <w:p w:rsidR="00297EA0" w:rsidRDefault="00E3766A">
      <w:pPr>
        <w:spacing w:line="500" w:lineRule="exact"/>
        <w:ind w:firstLine="640"/>
        <w:rPr>
          <w:rFonts w:hAnsi="仿宋" w:cs="宋体"/>
          <w:kern w:val="0"/>
          <w:szCs w:val="32"/>
        </w:rPr>
      </w:pPr>
      <w:r>
        <w:rPr>
          <w:rFonts w:ascii="宋体" w:eastAsia="宋体" w:hAnsi="宋体" w:cs="宋体" w:hint="eastAsia"/>
          <w:szCs w:val="32"/>
        </w:rPr>
        <w:t>（</w:t>
      </w:r>
      <w:r>
        <w:rPr>
          <w:rFonts w:ascii="宋体" w:eastAsia="宋体" w:hAnsi="宋体" w:cs="宋体" w:hint="eastAsia"/>
          <w:kern w:val="0"/>
          <w:szCs w:val="32"/>
          <w:u w:val="single"/>
        </w:rPr>
        <w:t>https://www.gdzwfw.gov.cn/portal/guide/11440306007541934E4440504153000</w:t>
      </w:r>
      <w:r>
        <w:rPr>
          <w:rFonts w:ascii="宋体" w:eastAsia="宋体" w:hAnsi="宋体" w:cs="宋体" w:hint="eastAsia"/>
          <w:kern w:val="0"/>
          <w:szCs w:val="32"/>
        </w:rPr>
        <w:t>）</w:t>
      </w:r>
    </w:p>
    <w:p w:rsidR="00297EA0" w:rsidRDefault="00E3766A">
      <w:pPr>
        <w:ind w:firstLine="640"/>
        <w:rPr>
          <w:rFonts w:ascii="楷体" w:eastAsia="楷体" w:hAnsi="楷体"/>
          <w:color w:val="000000"/>
          <w:szCs w:val="32"/>
        </w:rPr>
      </w:pPr>
      <w:r>
        <w:rPr>
          <w:rFonts w:ascii="楷体" w:eastAsia="楷体" w:hAnsi="楷体" w:hint="eastAsia"/>
          <w:color w:val="000000"/>
          <w:szCs w:val="32"/>
        </w:rPr>
        <w:t>（三）纸质材料提交时间：</w:t>
      </w:r>
    </w:p>
    <w:p w:rsidR="00297EA0" w:rsidRDefault="00E3766A">
      <w:pPr>
        <w:ind w:firstLine="640"/>
        <w:rPr>
          <w:color w:val="000000"/>
          <w:szCs w:val="32"/>
        </w:rPr>
      </w:pPr>
      <w:r>
        <w:rPr>
          <w:rFonts w:hint="eastAsia"/>
          <w:szCs w:val="32"/>
        </w:rPr>
        <w:t>2019年</w:t>
      </w:r>
      <w:r>
        <w:rPr>
          <w:rFonts w:hint="eastAsia"/>
        </w:rPr>
        <w:t>11月1</w:t>
      </w:r>
      <w:r>
        <w:t>9</w:t>
      </w:r>
      <w:r>
        <w:rPr>
          <w:rFonts w:hint="eastAsia"/>
        </w:rPr>
        <w:t>日-2019年12月</w:t>
      </w:r>
      <w:r w:rsidR="00FA77B9">
        <w:t>10</w:t>
      </w:r>
      <w:r>
        <w:rPr>
          <w:rFonts w:hint="eastAsia"/>
        </w:rPr>
        <w:t>日</w:t>
      </w:r>
      <w:r>
        <w:rPr>
          <w:rFonts w:hint="eastAsia"/>
          <w:color w:val="000000"/>
          <w:szCs w:val="32"/>
        </w:rPr>
        <w:t>。</w:t>
      </w:r>
    </w:p>
    <w:p w:rsidR="00297EA0" w:rsidRDefault="00E3766A">
      <w:pPr>
        <w:ind w:firstLine="640"/>
        <w:rPr>
          <w:rFonts w:ascii="楷体" w:eastAsia="楷体" w:hAnsi="楷体"/>
          <w:color w:val="000000"/>
          <w:szCs w:val="32"/>
        </w:rPr>
      </w:pPr>
      <w:r>
        <w:rPr>
          <w:rFonts w:ascii="楷体" w:eastAsia="楷体" w:hAnsi="楷体" w:hint="eastAsia"/>
          <w:color w:val="000000"/>
          <w:szCs w:val="32"/>
        </w:rPr>
        <w:t>（四）纸质材料提交地点：</w:t>
      </w:r>
    </w:p>
    <w:p w:rsidR="00297EA0" w:rsidRDefault="00E3766A">
      <w:pPr>
        <w:ind w:firstLine="640"/>
      </w:pPr>
      <w:r>
        <w:rPr>
          <w:rFonts w:hint="eastAsia"/>
          <w:szCs w:val="32"/>
        </w:rPr>
        <w:t>区政务服务大厅：</w:t>
      </w:r>
      <w:r>
        <w:rPr>
          <w:rFonts w:hint="eastAsia"/>
        </w:rPr>
        <w:t>宝安中心区宝安大道与罗田路交汇处的宝安区体育中心综合训练馆一楼（区公安分局出入境办证大厅正门对面）或</w:t>
      </w:r>
      <w:r>
        <w:t>各街道</w:t>
      </w:r>
      <w:r>
        <w:rPr>
          <w:rFonts w:hint="eastAsia"/>
        </w:rPr>
        <w:t>政务服务中心</w:t>
      </w:r>
      <w:r>
        <w:t>：</w:t>
      </w:r>
    </w:p>
    <w:p w:rsidR="00297EA0" w:rsidRDefault="00E3766A">
      <w:pPr>
        <w:ind w:firstLine="640"/>
      </w:pPr>
      <w:r>
        <w:rPr>
          <w:rFonts w:ascii="楷体" w:eastAsia="楷体" w:hAnsi="楷体" w:cs="楷体" w:hint="eastAsia"/>
          <w:color w:val="000000"/>
          <w:szCs w:val="32"/>
        </w:rPr>
        <w:t>1.</w:t>
      </w:r>
      <w:r>
        <w:rPr>
          <w:rFonts w:hint="eastAsia"/>
        </w:rPr>
        <w:t>区政务服务大厅</w:t>
      </w:r>
    </w:p>
    <w:p w:rsidR="00297EA0" w:rsidRDefault="00E3766A">
      <w:pPr>
        <w:ind w:firstLine="640"/>
      </w:pPr>
      <w:r>
        <w:rPr>
          <w:rFonts w:hint="eastAsia"/>
        </w:rPr>
        <w:t>办理地点：宝安中心区宝安大道与罗田路交汇处的宝安区体育中心综合训练馆一楼（区公安分局出入境办证大厅正门对面）</w:t>
      </w:r>
    </w:p>
    <w:p w:rsidR="00297EA0" w:rsidRDefault="00E3766A">
      <w:pPr>
        <w:ind w:firstLine="640"/>
      </w:pPr>
      <w:r>
        <w:rPr>
          <w:rFonts w:ascii="楷体" w:eastAsia="楷体" w:hAnsi="楷体" w:cs="楷体" w:hint="eastAsia"/>
          <w:color w:val="000000"/>
          <w:szCs w:val="32"/>
        </w:rPr>
        <w:t>2.</w:t>
      </w:r>
      <w:r>
        <w:rPr>
          <w:rFonts w:hint="eastAsia"/>
        </w:rPr>
        <w:t>深圳市宝安区新安街道政务服务中心</w:t>
      </w:r>
    </w:p>
    <w:p w:rsidR="00297EA0" w:rsidRDefault="00E3766A">
      <w:pPr>
        <w:ind w:firstLine="640"/>
      </w:pPr>
      <w:r>
        <w:rPr>
          <w:rFonts w:hint="eastAsia"/>
        </w:rPr>
        <w:t>办理地点：深圳市宝安区宝城29区宝民一路新安街道</w:t>
      </w:r>
      <w:r>
        <w:rPr>
          <w:rFonts w:hint="eastAsia"/>
        </w:rPr>
        <w:lastRenderedPageBreak/>
        <w:t>办事处1楼</w:t>
      </w:r>
    </w:p>
    <w:p w:rsidR="00297EA0" w:rsidRDefault="00E3766A">
      <w:pPr>
        <w:ind w:firstLine="640"/>
      </w:pPr>
      <w:r>
        <w:rPr>
          <w:rFonts w:ascii="楷体" w:eastAsia="楷体" w:hAnsi="楷体" w:cs="楷体" w:hint="eastAsia"/>
          <w:color w:val="000000"/>
          <w:szCs w:val="32"/>
        </w:rPr>
        <w:t>3.</w:t>
      </w:r>
      <w:r>
        <w:rPr>
          <w:rFonts w:hint="eastAsia"/>
        </w:rPr>
        <w:t>深圳市宝安区西乡街道政务服务中心</w:t>
      </w:r>
    </w:p>
    <w:p w:rsidR="00297EA0" w:rsidRDefault="00E3766A">
      <w:pPr>
        <w:ind w:firstLine="640"/>
      </w:pPr>
      <w:r>
        <w:rPr>
          <w:rFonts w:hint="eastAsia"/>
        </w:rPr>
        <w:t>办理地点：深圳市宝安区西乡街道宝民二路110号</w:t>
      </w:r>
    </w:p>
    <w:p w:rsidR="00297EA0" w:rsidRDefault="00E3766A">
      <w:pPr>
        <w:ind w:firstLine="640"/>
      </w:pPr>
      <w:r>
        <w:rPr>
          <w:rFonts w:ascii="楷体" w:eastAsia="楷体" w:hAnsi="楷体" w:cs="楷体" w:hint="eastAsia"/>
          <w:color w:val="000000"/>
          <w:szCs w:val="32"/>
        </w:rPr>
        <w:t>4.</w:t>
      </w:r>
      <w:r>
        <w:rPr>
          <w:rFonts w:hint="eastAsia"/>
        </w:rPr>
        <w:t>深圳市宝安区航城街道政务服务中心</w:t>
      </w:r>
    </w:p>
    <w:p w:rsidR="00297EA0" w:rsidRDefault="00E3766A">
      <w:pPr>
        <w:ind w:firstLine="640"/>
      </w:pPr>
      <w:r>
        <w:rPr>
          <w:rFonts w:hint="eastAsia"/>
        </w:rPr>
        <w:t>办理地点：深圳市宝安区航城街道</w:t>
      </w:r>
      <w:proofErr w:type="gramStart"/>
      <w:r>
        <w:rPr>
          <w:rFonts w:hint="eastAsia"/>
        </w:rPr>
        <w:t>凯</w:t>
      </w:r>
      <w:proofErr w:type="gramEnd"/>
      <w:r>
        <w:rPr>
          <w:rFonts w:hint="eastAsia"/>
        </w:rPr>
        <w:t>成二路</w:t>
      </w:r>
    </w:p>
    <w:p w:rsidR="00297EA0" w:rsidRDefault="00E3766A">
      <w:pPr>
        <w:ind w:firstLine="640"/>
      </w:pPr>
      <w:r>
        <w:rPr>
          <w:rFonts w:ascii="楷体" w:eastAsia="楷体" w:hAnsi="楷体" w:cs="楷体" w:hint="eastAsia"/>
          <w:color w:val="000000"/>
          <w:szCs w:val="32"/>
        </w:rPr>
        <w:t>5.</w:t>
      </w:r>
      <w:r>
        <w:rPr>
          <w:rFonts w:hint="eastAsia"/>
        </w:rPr>
        <w:t>深圳市宝安区福永街道政务服务中心</w:t>
      </w:r>
    </w:p>
    <w:p w:rsidR="00297EA0" w:rsidRDefault="00E3766A">
      <w:pPr>
        <w:ind w:firstLine="640"/>
      </w:pPr>
      <w:r>
        <w:rPr>
          <w:rFonts w:hint="eastAsia"/>
        </w:rPr>
        <w:t>办理地点：深圳市宝安区福永街道福永大道303号万福大厦一楼</w:t>
      </w:r>
    </w:p>
    <w:p w:rsidR="00297EA0" w:rsidRDefault="00E3766A">
      <w:pPr>
        <w:ind w:firstLine="640"/>
      </w:pPr>
      <w:r>
        <w:rPr>
          <w:rFonts w:ascii="楷体" w:eastAsia="楷体" w:hAnsi="楷体" w:cs="楷体" w:hint="eastAsia"/>
          <w:color w:val="000000"/>
          <w:szCs w:val="32"/>
        </w:rPr>
        <w:t>6.</w:t>
      </w:r>
      <w:r>
        <w:rPr>
          <w:rFonts w:hint="eastAsia"/>
        </w:rPr>
        <w:t>深圳市宝安区福海街道政务服务中心</w:t>
      </w:r>
    </w:p>
    <w:p w:rsidR="00297EA0" w:rsidRDefault="00E3766A">
      <w:pPr>
        <w:ind w:firstLine="640"/>
      </w:pPr>
      <w:r>
        <w:rPr>
          <w:rFonts w:hint="eastAsia"/>
        </w:rPr>
        <w:t>办理地点：深圳市宝安区福海街道和平社区永和路北8号</w:t>
      </w:r>
    </w:p>
    <w:p w:rsidR="00297EA0" w:rsidRDefault="00E3766A">
      <w:pPr>
        <w:ind w:firstLine="640"/>
      </w:pPr>
      <w:r>
        <w:rPr>
          <w:rFonts w:ascii="楷体" w:eastAsia="楷体" w:hAnsi="楷体" w:cs="楷体" w:hint="eastAsia"/>
          <w:color w:val="000000"/>
          <w:szCs w:val="32"/>
        </w:rPr>
        <w:t>7.</w:t>
      </w:r>
      <w:r>
        <w:rPr>
          <w:rFonts w:hint="eastAsia"/>
        </w:rPr>
        <w:t>深圳市宝安区沙井街道政务服务中心</w:t>
      </w:r>
    </w:p>
    <w:p w:rsidR="00297EA0" w:rsidRDefault="00E3766A">
      <w:pPr>
        <w:ind w:firstLine="640"/>
      </w:pPr>
      <w:r>
        <w:rPr>
          <w:rFonts w:hint="eastAsia"/>
        </w:rPr>
        <w:t>办理地点：深圳市宝安区沙井街道</w:t>
      </w:r>
      <w:proofErr w:type="gramStart"/>
      <w:r>
        <w:rPr>
          <w:rFonts w:hint="eastAsia"/>
        </w:rPr>
        <w:t>银图路</w:t>
      </w:r>
      <w:proofErr w:type="gramEnd"/>
      <w:r>
        <w:rPr>
          <w:rFonts w:hint="eastAsia"/>
        </w:rPr>
        <w:t>一号（旧国税）</w:t>
      </w:r>
    </w:p>
    <w:p w:rsidR="00297EA0" w:rsidRDefault="00E3766A">
      <w:pPr>
        <w:ind w:firstLine="640"/>
      </w:pPr>
      <w:r>
        <w:rPr>
          <w:rFonts w:ascii="楷体" w:eastAsia="楷体" w:hAnsi="楷体" w:cs="楷体" w:hint="eastAsia"/>
          <w:color w:val="000000"/>
          <w:szCs w:val="32"/>
        </w:rPr>
        <w:t>8.</w:t>
      </w:r>
      <w:r>
        <w:rPr>
          <w:rFonts w:hint="eastAsia"/>
        </w:rPr>
        <w:t>深圳市宝安区新桥街道政务服务中心</w:t>
      </w:r>
    </w:p>
    <w:p w:rsidR="00297EA0" w:rsidRDefault="00E3766A">
      <w:pPr>
        <w:ind w:firstLine="640"/>
      </w:pPr>
      <w:r>
        <w:rPr>
          <w:rFonts w:hint="eastAsia"/>
        </w:rPr>
        <w:t>办理地点：深圳市宝安区新桥街道上</w:t>
      </w:r>
      <w:proofErr w:type="gramStart"/>
      <w:r>
        <w:rPr>
          <w:rFonts w:hint="eastAsia"/>
        </w:rPr>
        <w:t>寮企安</w:t>
      </w:r>
      <w:proofErr w:type="gramEnd"/>
      <w:r>
        <w:rPr>
          <w:rFonts w:hint="eastAsia"/>
        </w:rPr>
        <w:t>路3号</w:t>
      </w:r>
    </w:p>
    <w:p w:rsidR="00297EA0" w:rsidRDefault="00E3766A">
      <w:pPr>
        <w:ind w:firstLine="640"/>
      </w:pPr>
      <w:r>
        <w:rPr>
          <w:rFonts w:ascii="楷体" w:eastAsia="楷体" w:hAnsi="楷体" w:cs="楷体" w:hint="eastAsia"/>
          <w:color w:val="000000"/>
          <w:szCs w:val="32"/>
        </w:rPr>
        <w:t>9.</w:t>
      </w:r>
      <w:r>
        <w:rPr>
          <w:rFonts w:hint="eastAsia"/>
        </w:rPr>
        <w:t>深圳市宝安区松岗街道政务服务中心</w:t>
      </w:r>
    </w:p>
    <w:p w:rsidR="00297EA0" w:rsidRDefault="00E3766A">
      <w:pPr>
        <w:ind w:firstLine="640"/>
      </w:pPr>
      <w:r>
        <w:rPr>
          <w:rFonts w:hint="eastAsia"/>
        </w:rPr>
        <w:t>办理地点：深圳市宝安区松岗</w:t>
      </w:r>
      <w:proofErr w:type="gramStart"/>
      <w:r>
        <w:rPr>
          <w:rFonts w:hint="eastAsia"/>
        </w:rPr>
        <w:t>街道金</w:t>
      </w:r>
      <w:proofErr w:type="gramEnd"/>
      <w:r>
        <w:rPr>
          <w:rFonts w:hint="eastAsia"/>
        </w:rPr>
        <w:t>开路1号</w:t>
      </w:r>
      <w:proofErr w:type="gramStart"/>
      <w:r>
        <w:rPr>
          <w:rFonts w:hint="eastAsia"/>
        </w:rPr>
        <w:t>东方二六</w:t>
      </w:r>
      <w:proofErr w:type="gramEnd"/>
      <w:r>
        <w:rPr>
          <w:rFonts w:hint="eastAsia"/>
        </w:rPr>
        <w:t>大厦二楼</w:t>
      </w:r>
    </w:p>
    <w:p w:rsidR="00297EA0" w:rsidRDefault="00E3766A">
      <w:pPr>
        <w:ind w:firstLine="640"/>
      </w:pPr>
      <w:r>
        <w:rPr>
          <w:rFonts w:ascii="楷体" w:eastAsia="楷体" w:hAnsi="楷体" w:cs="楷体" w:hint="eastAsia"/>
          <w:color w:val="000000"/>
          <w:szCs w:val="32"/>
        </w:rPr>
        <w:t>10.</w:t>
      </w:r>
      <w:r>
        <w:rPr>
          <w:rFonts w:hint="eastAsia"/>
        </w:rPr>
        <w:t>深圳市宝安区燕罗街道政务服务中心</w:t>
      </w:r>
    </w:p>
    <w:p w:rsidR="00297EA0" w:rsidRDefault="00E3766A">
      <w:pPr>
        <w:ind w:firstLine="640"/>
      </w:pPr>
      <w:r>
        <w:rPr>
          <w:rFonts w:hint="eastAsia"/>
        </w:rPr>
        <w:t>办理地点：深圳市宝安区燕罗街道燕罗公路190号行政服务大厅</w:t>
      </w:r>
    </w:p>
    <w:p w:rsidR="00297EA0" w:rsidRDefault="00E3766A">
      <w:pPr>
        <w:ind w:firstLine="640"/>
      </w:pPr>
      <w:r>
        <w:rPr>
          <w:rFonts w:ascii="楷体" w:eastAsia="楷体" w:hAnsi="楷体" w:cs="楷体" w:hint="eastAsia"/>
          <w:color w:val="000000"/>
          <w:szCs w:val="32"/>
        </w:rPr>
        <w:t>11.</w:t>
      </w:r>
      <w:r>
        <w:rPr>
          <w:rFonts w:hint="eastAsia"/>
        </w:rPr>
        <w:t>深圳市宝安区石岩街道政务服务中心</w:t>
      </w:r>
    </w:p>
    <w:p w:rsidR="00297EA0" w:rsidRDefault="00E3766A">
      <w:pPr>
        <w:ind w:firstLine="640"/>
      </w:pPr>
      <w:r>
        <w:rPr>
          <w:rFonts w:hint="eastAsia"/>
        </w:rPr>
        <w:t>办理地点：深圳市宝安区石岩街道育才路文化艺术中心办公大楼一楼</w:t>
      </w:r>
    </w:p>
    <w:p w:rsidR="00297EA0" w:rsidRDefault="00E3766A">
      <w:pPr>
        <w:pStyle w:val="1"/>
        <w:ind w:firstLine="640"/>
      </w:pPr>
      <w:r>
        <w:rPr>
          <w:rFonts w:hint="eastAsia"/>
        </w:rPr>
        <w:lastRenderedPageBreak/>
        <w:t>五</w:t>
      </w:r>
      <w:r>
        <w:t>、</w:t>
      </w:r>
      <w:r>
        <w:rPr>
          <w:rFonts w:hint="eastAsia"/>
        </w:rPr>
        <w:t>注意</w:t>
      </w:r>
      <w:r>
        <w:t>事项</w:t>
      </w:r>
    </w:p>
    <w:p w:rsidR="00297EA0" w:rsidRDefault="00E3766A">
      <w:pPr>
        <w:ind w:firstLine="640"/>
        <w:rPr>
          <w:color w:val="000000"/>
          <w:szCs w:val="32"/>
        </w:rPr>
      </w:pPr>
      <w:r>
        <w:rPr>
          <w:rFonts w:hint="eastAsia"/>
          <w:color w:val="000000"/>
          <w:szCs w:val="32"/>
        </w:rPr>
        <w:t>1.企业应按照要求提供真实、完整的申请材料，每一项材料应加盖企业公章，各类证照、证明文件</w:t>
      </w:r>
      <w:proofErr w:type="gramStart"/>
      <w:r>
        <w:rPr>
          <w:rFonts w:hint="eastAsia"/>
          <w:color w:val="000000"/>
          <w:szCs w:val="32"/>
        </w:rPr>
        <w:t>复印件需验原件</w:t>
      </w:r>
      <w:proofErr w:type="gramEnd"/>
      <w:r>
        <w:rPr>
          <w:rFonts w:hint="eastAsia"/>
          <w:color w:val="000000"/>
          <w:szCs w:val="32"/>
        </w:rPr>
        <w:t>。材料需编制页码及目录页（目录页装订在第1页），按照申报顺序装订，材料一式一份，用A4纸装订，统一采用白色封面，封面注明企业名称、地址、联系人姓名、手机号码。</w:t>
      </w:r>
    </w:p>
    <w:p w:rsidR="00297EA0" w:rsidRDefault="00E3766A">
      <w:pPr>
        <w:ind w:firstLine="640"/>
        <w:rPr>
          <w:color w:val="000000"/>
          <w:szCs w:val="32"/>
        </w:rPr>
      </w:pPr>
      <w:r>
        <w:rPr>
          <w:rFonts w:hint="eastAsia"/>
          <w:color w:val="000000"/>
          <w:szCs w:val="32"/>
        </w:rPr>
        <w:t>2</w:t>
      </w:r>
      <w:r>
        <w:rPr>
          <w:color w:val="000000"/>
          <w:szCs w:val="32"/>
        </w:rPr>
        <w:t>.</w:t>
      </w:r>
      <w:r>
        <w:rPr>
          <w:rFonts w:hint="eastAsia"/>
          <w:color w:val="000000"/>
          <w:szCs w:val="32"/>
        </w:rPr>
        <w:t>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297EA0" w:rsidRDefault="00E3766A">
      <w:pPr>
        <w:ind w:firstLine="643"/>
        <w:rPr>
          <w:rFonts w:hAnsi="仿宋"/>
        </w:rPr>
      </w:pPr>
      <w:r>
        <w:rPr>
          <w:rFonts w:hint="eastAsia"/>
          <w:b/>
          <w:bCs/>
          <w:color w:val="000000"/>
          <w:szCs w:val="32"/>
        </w:rPr>
        <w:t>3</w:t>
      </w:r>
      <w:r>
        <w:rPr>
          <w:b/>
          <w:bCs/>
          <w:color w:val="000000"/>
          <w:szCs w:val="32"/>
        </w:rPr>
        <w:t>.</w:t>
      </w:r>
      <w:r>
        <w:rPr>
          <w:rFonts w:hAnsi="仿宋" w:hint="eastAsia"/>
          <w:b/>
          <w:bCs/>
        </w:rPr>
        <w:t>区工业和信息化局将根据金融超市</w:t>
      </w:r>
      <w:r>
        <w:rPr>
          <w:rFonts w:hAnsi="仿宋"/>
          <w:b/>
          <w:bCs/>
        </w:rPr>
        <w:t>合作</w:t>
      </w:r>
      <w:r>
        <w:rPr>
          <w:rFonts w:hAnsi="仿宋" w:hint="eastAsia"/>
          <w:b/>
          <w:bCs/>
        </w:rPr>
        <w:t>银行提供的《企业贷款情况明细表》（加盖银行公章），对企业申报的材料进行审核，若银行</w:t>
      </w:r>
      <w:r>
        <w:rPr>
          <w:rFonts w:hAnsi="仿宋"/>
          <w:b/>
          <w:bCs/>
        </w:rPr>
        <w:t>未能反馈</w:t>
      </w:r>
      <w:r>
        <w:rPr>
          <w:rFonts w:hAnsi="仿宋" w:hint="eastAsia"/>
          <w:b/>
          <w:bCs/>
        </w:rPr>
        <w:t>企业</w:t>
      </w:r>
      <w:r>
        <w:rPr>
          <w:rFonts w:hAnsi="仿宋"/>
          <w:b/>
          <w:bCs/>
        </w:rPr>
        <w:t>贷款</w:t>
      </w:r>
      <w:r>
        <w:rPr>
          <w:rFonts w:hAnsi="仿宋" w:hint="eastAsia"/>
          <w:b/>
          <w:bCs/>
        </w:rPr>
        <w:t>数据的，企业</w:t>
      </w:r>
      <w:r>
        <w:rPr>
          <w:rFonts w:hAnsi="仿宋"/>
          <w:b/>
          <w:bCs/>
        </w:rPr>
        <w:t>对应的</w:t>
      </w:r>
      <w:r>
        <w:rPr>
          <w:rFonts w:hAnsi="仿宋" w:hint="eastAsia"/>
          <w:b/>
          <w:bCs/>
        </w:rPr>
        <w:t>该笔银行</w:t>
      </w:r>
      <w:r>
        <w:rPr>
          <w:rFonts w:hAnsi="仿宋"/>
          <w:b/>
          <w:bCs/>
        </w:rPr>
        <w:t>贷款无法享受贴息</w:t>
      </w:r>
      <w:r>
        <w:rPr>
          <w:rFonts w:hAnsi="仿宋" w:hint="eastAsia"/>
          <w:b/>
          <w:bCs/>
        </w:rPr>
        <w:t>。企业在</w:t>
      </w:r>
      <w:r>
        <w:rPr>
          <w:rFonts w:hint="eastAsia"/>
          <w:b/>
          <w:bCs/>
        </w:rPr>
        <w:t>《宝安区企业贷款</w:t>
      </w:r>
      <w:r>
        <w:rPr>
          <w:b/>
          <w:bCs/>
        </w:rPr>
        <w:t>利息补贴</w:t>
      </w:r>
      <w:r>
        <w:rPr>
          <w:rFonts w:hint="eastAsia"/>
          <w:b/>
          <w:bCs/>
        </w:rPr>
        <w:t>申请表》贷款情况栏目所填数据仅作参考，审核以</w:t>
      </w:r>
      <w:r>
        <w:rPr>
          <w:rFonts w:hAnsi="仿宋" w:hint="eastAsia"/>
          <w:b/>
          <w:bCs/>
        </w:rPr>
        <w:t>银行提供的企业贷款情况明细表数据为准。</w:t>
      </w:r>
    </w:p>
    <w:p w:rsidR="00297EA0" w:rsidRDefault="00E3766A">
      <w:pPr>
        <w:pStyle w:val="1"/>
        <w:ind w:firstLine="640"/>
      </w:pPr>
      <w:r>
        <w:rPr>
          <w:rFonts w:hint="eastAsia"/>
        </w:rPr>
        <w:t>六、咨询方式</w:t>
      </w:r>
    </w:p>
    <w:p w:rsidR="00297EA0" w:rsidRDefault="00E3766A">
      <w:pPr>
        <w:ind w:leftChars="50" w:left="160" w:firstLineChars="150" w:firstLine="480"/>
        <w:rPr>
          <w:color w:val="000000"/>
          <w:szCs w:val="32"/>
        </w:rPr>
      </w:pPr>
      <w:r>
        <w:rPr>
          <w:rFonts w:hint="eastAsia"/>
          <w:color w:val="000000"/>
          <w:szCs w:val="32"/>
        </w:rPr>
        <w:t>联系人：贺先生，27848401</w:t>
      </w:r>
    </w:p>
    <w:p w:rsidR="00D957E9" w:rsidRDefault="00E3766A" w:rsidP="00D957E9">
      <w:pPr>
        <w:ind w:firstLine="640"/>
        <w:rPr>
          <w:color w:val="000000"/>
          <w:szCs w:val="32"/>
        </w:rPr>
      </w:pPr>
      <w:r>
        <w:rPr>
          <w:rFonts w:hint="eastAsia"/>
          <w:color w:val="000000"/>
          <w:szCs w:val="32"/>
        </w:rPr>
        <w:t>QQ群：</w:t>
      </w:r>
      <w:r>
        <w:rPr>
          <w:rFonts w:hint="eastAsia"/>
          <w:b/>
          <w:bCs/>
          <w:color w:val="000000"/>
          <w:szCs w:val="32"/>
          <w:u w:val="single"/>
        </w:rPr>
        <w:t>317604056</w:t>
      </w:r>
      <w:r>
        <w:rPr>
          <w:rFonts w:hint="eastAsia"/>
          <w:color w:val="000000"/>
          <w:szCs w:val="32"/>
        </w:rPr>
        <w:t>（宝安金融超市融资服务）</w:t>
      </w:r>
    </w:p>
    <w:p w:rsidR="00D957E9" w:rsidRDefault="00D957E9" w:rsidP="00D957E9">
      <w:pPr>
        <w:ind w:firstLine="640"/>
        <w:rPr>
          <w:rFonts w:hint="eastAsia"/>
          <w:color w:val="000000"/>
          <w:szCs w:val="32"/>
        </w:rPr>
      </w:pPr>
      <w:bookmarkStart w:id="2" w:name="_GoBack"/>
      <w:bookmarkEnd w:id="2"/>
    </w:p>
    <w:p w:rsidR="00D957E9" w:rsidRDefault="00D957E9" w:rsidP="00D957E9">
      <w:pPr>
        <w:wordWrap w:val="0"/>
        <w:ind w:firstLine="640"/>
        <w:rPr>
          <w:color w:val="000000"/>
          <w:szCs w:val="32"/>
        </w:rPr>
      </w:pP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 xml:space="preserve">深圳市宝安区工业和信息化局 </w:t>
      </w:r>
    </w:p>
    <w:p w:rsidR="00D957E9" w:rsidRDefault="00D957E9" w:rsidP="00D957E9">
      <w:pPr>
        <w:wordWrap w:val="0"/>
        <w:ind w:firstLine="640"/>
        <w:rPr>
          <w:color w:val="000000"/>
          <w:szCs w:val="32"/>
        </w:rPr>
      </w:pPr>
      <w:r>
        <w:rPr>
          <w:rFonts w:hint="eastAsia"/>
          <w:color w:val="000000"/>
          <w:szCs w:val="32"/>
        </w:rPr>
        <w:t>                              </w:t>
      </w:r>
      <w:r>
        <w:rPr>
          <w:rFonts w:hint="eastAsia"/>
          <w:color w:val="000000"/>
          <w:szCs w:val="32"/>
        </w:rPr>
        <w:t xml:space="preserve">　</w:t>
      </w:r>
      <w:r>
        <w:rPr>
          <w:rFonts w:hint="eastAsia"/>
          <w:color w:val="000000"/>
          <w:szCs w:val="32"/>
        </w:rPr>
        <w:t>          </w:t>
      </w:r>
      <w:r>
        <w:rPr>
          <w:rFonts w:hint="eastAsia"/>
          <w:color w:val="000000"/>
          <w:szCs w:val="32"/>
        </w:rPr>
        <w:t>2019年</w:t>
      </w:r>
      <w:r>
        <w:rPr>
          <w:color w:val="000000"/>
          <w:szCs w:val="32"/>
        </w:rPr>
        <w:t>11</w:t>
      </w:r>
      <w:r>
        <w:rPr>
          <w:rFonts w:hint="eastAsia"/>
          <w:color w:val="000000"/>
          <w:szCs w:val="32"/>
        </w:rPr>
        <w:t>月</w:t>
      </w:r>
      <w:r>
        <w:rPr>
          <w:color w:val="000000"/>
          <w:szCs w:val="32"/>
        </w:rPr>
        <w:t>15</w:t>
      </w:r>
      <w:r>
        <w:rPr>
          <w:rFonts w:hint="eastAsia"/>
          <w:color w:val="000000"/>
          <w:szCs w:val="32"/>
        </w:rPr>
        <w:t xml:space="preserve">日 </w:t>
      </w:r>
      <w:r>
        <w:rPr>
          <w:color w:val="000000"/>
          <w:szCs w:val="32"/>
        </w:rPr>
        <w:t xml:space="preserve"> </w:t>
      </w:r>
    </w:p>
    <w:p w:rsidR="00297EA0" w:rsidRDefault="00297EA0">
      <w:pPr>
        <w:ind w:firstLine="640"/>
        <w:rPr>
          <w:color w:val="000000"/>
          <w:szCs w:val="32"/>
        </w:rPr>
      </w:pPr>
    </w:p>
    <w:sectPr w:rsidR="00297EA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850"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B93" w:rsidRDefault="009C1B93">
      <w:pPr>
        <w:spacing w:line="240" w:lineRule="auto"/>
        <w:ind w:firstLine="640"/>
      </w:pPr>
      <w:r>
        <w:separator/>
      </w:r>
    </w:p>
  </w:endnote>
  <w:endnote w:type="continuationSeparator" w:id="0">
    <w:p w:rsidR="009C1B93" w:rsidRDefault="009C1B9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岏.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A0" w:rsidRDefault="00297EA0">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A0" w:rsidRDefault="00E3766A">
    <w:pPr>
      <w:pStyle w:val="a7"/>
      <w:ind w:firstLine="360"/>
      <w:jc w:val="center"/>
    </w:pPr>
    <w:r>
      <w:fldChar w:fldCharType="begin"/>
    </w:r>
    <w:r>
      <w:instrText>PAGE   \* MERGEFORMAT</w:instrText>
    </w:r>
    <w:r>
      <w:fldChar w:fldCharType="separate"/>
    </w:r>
    <w:r w:rsidR="00D957E9" w:rsidRPr="00D957E9">
      <w:rPr>
        <w:noProof/>
        <w:lang w:val="zh-CN"/>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A0" w:rsidRDefault="00297EA0">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B93" w:rsidRDefault="009C1B93">
      <w:pPr>
        <w:spacing w:line="240" w:lineRule="auto"/>
        <w:ind w:firstLine="640"/>
      </w:pPr>
      <w:r>
        <w:separator/>
      </w:r>
    </w:p>
  </w:footnote>
  <w:footnote w:type="continuationSeparator" w:id="0">
    <w:p w:rsidR="009C1B93" w:rsidRDefault="009C1B93">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A0" w:rsidRDefault="00297EA0">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A0" w:rsidRDefault="00297EA0">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EA0" w:rsidRDefault="00297EA0">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0A"/>
    <w:rsid w:val="00001313"/>
    <w:rsid w:val="000040F6"/>
    <w:rsid w:val="0002361C"/>
    <w:rsid w:val="00031BF4"/>
    <w:rsid w:val="00031E36"/>
    <w:rsid w:val="00033864"/>
    <w:rsid w:val="00074AD1"/>
    <w:rsid w:val="00095C03"/>
    <w:rsid w:val="00097B26"/>
    <w:rsid w:val="000A224B"/>
    <w:rsid w:val="000A4BF6"/>
    <w:rsid w:val="000A5267"/>
    <w:rsid w:val="000B0FDD"/>
    <w:rsid w:val="000B41D8"/>
    <w:rsid w:val="000C089E"/>
    <w:rsid w:val="000D3B36"/>
    <w:rsid w:val="000D6751"/>
    <w:rsid w:val="000D7FC6"/>
    <w:rsid w:val="00105810"/>
    <w:rsid w:val="001100F1"/>
    <w:rsid w:val="00120457"/>
    <w:rsid w:val="00126A69"/>
    <w:rsid w:val="00127B4F"/>
    <w:rsid w:val="00130A60"/>
    <w:rsid w:val="001405DB"/>
    <w:rsid w:val="00141996"/>
    <w:rsid w:val="00144639"/>
    <w:rsid w:val="001500F1"/>
    <w:rsid w:val="00153109"/>
    <w:rsid w:val="0016004C"/>
    <w:rsid w:val="00164F66"/>
    <w:rsid w:val="00165AD4"/>
    <w:rsid w:val="00181501"/>
    <w:rsid w:val="00182B5C"/>
    <w:rsid w:val="00182EA4"/>
    <w:rsid w:val="0018540A"/>
    <w:rsid w:val="00195F40"/>
    <w:rsid w:val="001B7DFF"/>
    <w:rsid w:val="001E7758"/>
    <w:rsid w:val="001F3C66"/>
    <w:rsid w:val="001F6EDA"/>
    <w:rsid w:val="00202CE6"/>
    <w:rsid w:val="0020673E"/>
    <w:rsid w:val="00221248"/>
    <w:rsid w:val="00227D70"/>
    <w:rsid w:val="002328AA"/>
    <w:rsid w:val="00240B6E"/>
    <w:rsid w:val="00272D70"/>
    <w:rsid w:val="00297EA0"/>
    <w:rsid w:val="002C36E9"/>
    <w:rsid w:val="002E674F"/>
    <w:rsid w:val="002E688C"/>
    <w:rsid w:val="002F3C92"/>
    <w:rsid w:val="002F44E0"/>
    <w:rsid w:val="002F6733"/>
    <w:rsid w:val="002F74B5"/>
    <w:rsid w:val="003031C9"/>
    <w:rsid w:val="003057F2"/>
    <w:rsid w:val="00315F2E"/>
    <w:rsid w:val="003177D7"/>
    <w:rsid w:val="00326FF3"/>
    <w:rsid w:val="00337680"/>
    <w:rsid w:val="00356653"/>
    <w:rsid w:val="00366515"/>
    <w:rsid w:val="00367373"/>
    <w:rsid w:val="00396342"/>
    <w:rsid w:val="003A60B8"/>
    <w:rsid w:val="003B7861"/>
    <w:rsid w:val="003C066B"/>
    <w:rsid w:val="003C746C"/>
    <w:rsid w:val="003E2403"/>
    <w:rsid w:val="003E3429"/>
    <w:rsid w:val="003F1103"/>
    <w:rsid w:val="003F1AE5"/>
    <w:rsid w:val="003F3E5C"/>
    <w:rsid w:val="00402206"/>
    <w:rsid w:val="004054F5"/>
    <w:rsid w:val="00411466"/>
    <w:rsid w:val="004340BD"/>
    <w:rsid w:val="00437018"/>
    <w:rsid w:val="00456C0A"/>
    <w:rsid w:val="00471A6C"/>
    <w:rsid w:val="004727F6"/>
    <w:rsid w:val="00473250"/>
    <w:rsid w:val="004752DA"/>
    <w:rsid w:val="00482B15"/>
    <w:rsid w:val="00494185"/>
    <w:rsid w:val="004A78A2"/>
    <w:rsid w:val="004A7FDD"/>
    <w:rsid w:val="004C6986"/>
    <w:rsid w:val="004F1DC2"/>
    <w:rsid w:val="00500F73"/>
    <w:rsid w:val="00512339"/>
    <w:rsid w:val="005148E9"/>
    <w:rsid w:val="00515188"/>
    <w:rsid w:val="0053728B"/>
    <w:rsid w:val="00550123"/>
    <w:rsid w:val="0055744F"/>
    <w:rsid w:val="005628E8"/>
    <w:rsid w:val="00566F60"/>
    <w:rsid w:val="0057264D"/>
    <w:rsid w:val="00576EFB"/>
    <w:rsid w:val="00582B1A"/>
    <w:rsid w:val="00583BC6"/>
    <w:rsid w:val="00584419"/>
    <w:rsid w:val="00585A6A"/>
    <w:rsid w:val="0059272B"/>
    <w:rsid w:val="005A7ACE"/>
    <w:rsid w:val="005D2A3A"/>
    <w:rsid w:val="005E3C81"/>
    <w:rsid w:val="005F7BB3"/>
    <w:rsid w:val="006229FB"/>
    <w:rsid w:val="006369AC"/>
    <w:rsid w:val="00636C8C"/>
    <w:rsid w:val="00636F01"/>
    <w:rsid w:val="00645D77"/>
    <w:rsid w:val="00652375"/>
    <w:rsid w:val="00653E1B"/>
    <w:rsid w:val="00661C39"/>
    <w:rsid w:val="0067015F"/>
    <w:rsid w:val="00670C98"/>
    <w:rsid w:val="0068528C"/>
    <w:rsid w:val="00685C95"/>
    <w:rsid w:val="00690607"/>
    <w:rsid w:val="006A7099"/>
    <w:rsid w:val="006B5739"/>
    <w:rsid w:val="006B6288"/>
    <w:rsid w:val="006C3374"/>
    <w:rsid w:val="006C52B6"/>
    <w:rsid w:val="006D5226"/>
    <w:rsid w:val="006F03AB"/>
    <w:rsid w:val="007006E2"/>
    <w:rsid w:val="00700999"/>
    <w:rsid w:val="00704044"/>
    <w:rsid w:val="00704214"/>
    <w:rsid w:val="00726280"/>
    <w:rsid w:val="00731062"/>
    <w:rsid w:val="007426B3"/>
    <w:rsid w:val="00750808"/>
    <w:rsid w:val="007535C5"/>
    <w:rsid w:val="00757B23"/>
    <w:rsid w:val="00761370"/>
    <w:rsid w:val="00763EEC"/>
    <w:rsid w:val="007713F1"/>
    <w:rsid w:val="007726C5"/>
    <w:rsid w:val="00781E61"/>
    <w:rsid w:val="0078592F"/>
    <w:rsid w:val="00790544"/>
    <w:rsid w:val="00793DE8"/>
    <w:rsid w:val="00793FA6"/>
    <w:rsid w:val="00794E80"/>
    <w:rsid w:val="007956CA"/>
    <w:rsid w:val="007A0D95"/>
    <w:rsid w:val="007A11F4"/>
    <w:rsid w:val="007A777A"/>
    <w:rsid w:val="007C5253"/>
    <w:rsid w:val="007C56BB"/>
    <w:rsid w:val="007C6C76"/>
    <w:rsid w:val="007C7542"/>
    <w:rsid w:val="007F6C00"/>
    <w:rsid w:val="00823746"/>
    <w:rsid w:val="00830589"/>
    <w:rsid w:val="00831D4E"/>
    <w:rsid w:val="00844AA1"/>
    <w:rsid w:val="00853555"/>
    <w:rsid w:val="00863082"/>
    <w:rsid w:val="0087403C"/>
    <w:rsid w:val="008763CD"/>
    <w:rsid w:val="00880665"/>
    <w:rsid w:val="00891BDE"/>
    <w:rsid w:val="00893041"/>
    <w:rsid w:val="008A76BC"/>
    <w:rsid w:val="008D71DB"/>
    <w:rsid w:val="008F642A"/>
    <w:rsid w:val="0092037A"/>
    <w:rsid w:val="00930923"/>
    <w:rsid w:val="00931728"/>
    <w:rsid w:val="009443FB"/>
    <w:rsid w:val="00961570"/>
    <w:rsid w:val="00994294"/>
    <w:rsid w:val="009A7A51"/>
    <w:rsid w:val="009B1410"/>
    <w:rsid w:val="009B232E"/>
    <w:rsid w:val="009B2F38"/>
    <w:rsid w:val="009B368B"/>
    <w:rsid w:val="009C1B93"/>
    <w:rsid w:val="009C7F03"/>
    <w:rsid w:val="00A116D8"/>
    <w:rsid w:val="00A33666"/>
    <w:rsid w:val="00A366FF"/>
    <w:rsid w:val="00A80C9B"/>
    <w:rsid w:val="00A83485"/>
    <w:rsid w:val="00A84ECD"/>
    <w:rsid w:val="00AA6B87"/>
    <w:rsid w:val="00AB07C1"/>
    <w:rsid w:val="00AB7040"/>
    <w:rsid w:val="00AC66E0"/>
    <w:rsid w:val="00AD61C2"/>
    <w:rsid w:val="00AD7E75"/>
    <w:rsid w:val="00AE3444"/>
    <w:rsid w:val="00B12C80"/>
    <w:rsid w:val="00B22A23"/>
    <w:rsid w:val="00B332F0"/>
    <w:rsid w:val="00B36C79"/>
    <w:rsid w:val="00B40833"/>
    <w:rsid w:val="00B55289"/>
    <w:rsid w:val="00B62EF4"/>
    <w:rsid w:val="00B90660"/>
    <w:rsid w:val="00B919AA"/>
    <w:rsid w:val="00BB166F"/>
    <w:rsid w:val="00BB2023"/>
    <w:rsid w:val="00BC04A5"/>
    <w:rsid w:val="00BC284B"/>
    <w:rsid w:val="00BC499D"/>
    <w:rsid w:val="00BD1F9A"/>
    <w:rsid w:val="00BE120D"/>
    <w:rsid w:val="00BE21BC"/>
    <w:rsid w:val="00BE3DD4"/>
    <w:rsid w:val="00BE4737"/>
    <w:rsid w:val="00BF64B6"/>
    <w:rsid w:val="00C03067"/>
    <w:rsid w:val="00C15478"/>
    <w:rsid w:val="00C43917"/>
    <w:rsid w:val="00C60C8F"/>
    <w:rsid w:val="00C6389E"/>
    <w:rsid w:val="00C76340"/>
    <w:rsid w:val="00C879EC"/>
    <w:rsid w:val="00C87A5D"/>
    <w:rsid w:val="00C90F4A"/>
    <w:rsid w:val="00CA0C36"/>
    <w:rsid w:val="00CC2EB6"/>
    <w:rsid w:val="00CC52B3"/>
    <w:rsid w:val="00CC53EC"/>
    <w:rsid w:val="00CC7165"/>
    <w:rsid w:val="00CD1123"/>
    <w:rsid w:val="00CF2621"/>
    <w:rsid w:val="00D003C0"/>
    <w:rsid w:val="00D0621B"/>
    <w:rsid w:val="00D15FDE"/>
    <w:rsid w:val="00D16537"/>
    <w:rsid w:val="00D36B77"/>
    <w:rsid w:val="00D465D5"/>
    <w:rsid w:val="00D5037C"/>
    <w:rsid w:val="00D517D7"/>
    <w:rsid w:val="00D65609"/>
    <w:rsid w:val="00D67D70"/>
    <w:rsid w:val="00D71D25"/>
    <w:rsid w:val="00D7719A"/>
    <w:rsid w:val="00D91276"/>
    <w:rsid w:val="00D957E9"/>
    <w:rsid w:val="00DA0721"/>
    <w:rsid w:val="00DB20C2"/>
    <w:rsid w:val="00DB65FD"/>
    <w:rsid w:val="00DE5B28"/>
    <w:rsid w:val="00DE6330"/>
    <w:rsid w:val="00E0555A"/>
    <w:rsid w:val="00E1040B"/>
    <w:rsid w:val="00E12D87"/>
    <w:rsid w:val="00E3766A"/>
    <w:rsid w:val="00E40BB9"/>
    <w:rsid w:val="00E46204"/>
    <w:rsid w:val="00E53366"/>
    <w:rsid w:val="00E62017"/>
    <w:rsid w:val="00E72F68"/>
    <w:rsid w:val="00E83714"/>
    <w:rsid w:val="00EA351C"/>
    <w:rsid w:val="00EB1A27"/>
    <w:rsid w:val="00EB513F"/>
    <w:rsid w:val="00ED2B92"/>
    <w:rsid w:val="00ED585F"/>
    <w:rsid w:val="00ED770E"/>
    <w:rsid w:val="00EE13B2"/>
    <w:rsid w:val="00EE706C"/>
    <w:rsid w:val="00F008FA"/>
    <w:rsid w:val="00F153ED"/>
    <w:rsid w:val="00F27803"/>
    <w:rsid w:val="00F55694"/>
    <w:rsid w:val="00F56BF6"/>
    <w:rsid w:val="00F640B9"/>
    <w:rsid w:val="00F72744"/>
    <w:rsid w:val="00F73429"/>
    <w:rsid w:val="00F81E76"/>
    <w:rsid w:val="00F87279"/>
    <w:rsid w:val="00F9678A"/>
    <w:rsid w:val="00F97682"/>
    <w:rsid w:val="00FA27A2"/>
    <w:rsid w:val="00FA77B9"/>
    <w:rsid w:val="00FB642A"/>
    <w:rsid w:val="00FD04B8"/>
    <w:rsid w:val="00FD199C"/>
    <w:rsid w:val="00FD3025"/>
    <w:rsid w:val="00FD499B"/>
    <w:rsid w:val="00FE0ECD"/>
    <w:rsid w:val="00FE10C5"/>
    <w:rsid w:val="00FE2A67"/>
    <w:rsid w:val="00FF599E"/>
    <w:rsid w:val="01412829"/>
    <w:rsid w:val="045E6BD6"/>
    <w:rsid w:val="06161898"/>
    <w:rsid w:val="0670103B"/>
    <w:rsid w:val="0F716B57"/>
    <w:rsid w:val="0FB61448"/>
    <w:rsid w:val="101B0DDF"/>
    <w:rsid w:val="105E4455"/>
    <w:rsid w:val="1E982916"/>
    <w:rsid w:val="256432AE"/>
    <w:rsid w:val="27702533"/>
    <w:rsid w:val="27B53BB4"/>
    <w:rsid w:val="326176BA"/>
    <w:rsid w:val="35274B5D"/>
    <w:rsid w:val="3D6A604F"/>
    <w:rsid w:val="3DAE56B1"/>
    <w:rsid w:val="43211260"/>
    <w:rsid w:val="44C10DC9"/>
    <w:rsid w:val="46937A89"/>
    <w:rsid w:val="47093121"/>
    <w:rsid w:val="48B85895"/>
    <w:rsid w:val="49494B13"/>
    <w:rsid w:val="4B205AB5"/>
    <w:rsid w:val="4B7D4604"/>
    <w:rsid w:val="4D0033BE"/>
    <w:rsid w:val="500E0884"/>
    <w:rsid w:val="52BE1060"/>
    <w:rsid w:val="52FF16F1"/>
    <w:rsid w:val="54EE14CB"/>
    <w:rsid w:val="56977FD9"/>
    <w:rsid w:val="587D72DE"/>
    <w:rsid w:val="5CC25B19"/>
    <w:rsid w:val="5CEA34ED"/>
    <w:rsid w:val="5D2007C5"/>
    <w:rsid w:val="5FB851F6"/>
    <w:rsid w:val="5FCB2353"/>
    <w:rsid w:val="61B71C9A"/>
    <w:rsid w:val="623129A1"/>
    <w:rsid w:val="629F4835"/>
    <w:rsid w:val="644430BC"/>
    <w:rsid w:val="64C10E83"/>
    <w:rsid w:val="64D4206A"/>
    <w:rsid w:val="706F529D"/>
    <w:rsid w:val="75973305"/>
    <w:rsid w:val="76A93912"/>
    <w:rsid w:val="775813F2"/>
    <w:rsid w:val="7DBD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46B987-E04C-46DC-8185-B020DA2F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hAnsi="Times New Roman" w:cs="Times New Roman"/>
      <w:kern w:val="2"/>
      <w:sz w:val="32"/>
      <w:szCs w:val="24"/>
    </w:rPr>
  </w:style>
  <w:style w:type="paragraph" w:styleId="1">
    <w:name w:val="heading 1"/>
    <w:basedOn w:val="a"/>
    <w:next w:val="a"/>
    <w:link w:val="1Char"/>
    <w:qFormat/>
    <w:pPr>
      <w:keepNext/>
      <w:keepLines/>
      <w:jc w:val="left"/>
      <w:outlineLvl w:val="0"/>
    </w:pPr>
    <w:rPr>
      <w:rFonts w:eastAsia="黑体"/>
      <w:bCs/>
      <w:kern w:val="44"/>
      <w:szCs w:val="44"/>
    </w:rPr>
  </w:style>
  <w:style w:type="paragraph" w:styleId="3">
    <w:name w:val="heading 3"/>
    <w:basedOn w:val="a"/>
    <w:next w:val="a"/>
    <w:qFormat/>
    <w:pPr>
      <w:widowControl/>
      <w:spacing w:before="100" w:beforeAutospacing="1" w:after="100" w:afterAutospacing="1" w:line="210" w:lineRule="atLeast"/>
      <w:jc w:val="left"/>
      <w:outlineLvl w:val="2"/>
    </w:pPr>
    <w:rPr>
      <w:rFonts w:ascii="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黑体" w:eastAsia="黑体" w:hAnsi="宋体"/>
      <w:sz w:val="44"/>
      <w:szCs w:val="44"/>
    </w:rPr>
  </w:style>
  <w:style w:type="paragraph" w:styleId="a4">
    <w:name w:val="Body Text Indent"/>
    <w:basedOn w:val="a"/>
    <w:qFormat/>
    <w:pPr>
      <w:spacing w:after="120"/>
      <w:ind w:leftChars="200" w:left="420"/>
    </w:pPr>
  </w:style>
  <w:style w:type="paragraph" w:styleId="a5">
    <w:name w:val="Date"/>
    <w:basedOn w:val="a"/>
    <w:next w:val="a"/>
    <w:qFormat/>
    <w:pPr>
      <w:ind w:leftChars="2500" w:left="100"/>
    </w:pPr>
  </w:style>
  <w:style w:type="paragraph" w:styleId="a6">
    <w:name w:val="Balloon Text"/>
    <w:basedOn w:val="a"/>
    <w:semiHidden/>
    <w:qFormat/>
    <w:rPr>
      <w:sz w:val="18"/>
      <w:szCs w:val="18"/>
    </w:rPr>
  </w:style>
  <w:style w:type="paragraph" w:styleId="a7">
    <w:name w:val="footer"/>
    <w:basedOn w:val="a"/>
    <w:link w:val="Char"/>
    <w:uiPriority w:val="99"/>
    <w:qFormat/>
    <w:pPr>
      <w:tabs>
        <w:tab w:val="center" w:pos="4153"/>
        <w:tab w:val="right" w:pos="8306"/>
      </w:tabs>
      <w:snapToGrid w:val="0"/>
      <w:jc w:val="left"/>
    </w:pPr>
    <w:rPr>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1"/>
    <w:qFormat/>
    <w:pPr>
      <w:spacing w:before="240" w:after="60"/>
      <w:jc w:val="center"/>
      <w:outlineLvl w:val="0"/>
    </w:pPr>
    <w:rPr>
      <w:rFonts w:ascii="Calibri Light" w:eastAsia="宋体" w:hAnsi="Calibri Light"/>
      <w:b/>
      <w:bCs/>
      <w:szCs w:val="32"/>
    </w:rPr>
  </w:style>
  <w:style w:type="character" w:styleId="ab">
    <w:name w:val="Hyperlink"/>
    <w:qFormat/>
    <w:rPr>
      <w:rFonts w:ascii="ˎ̥" w:hAnsi="ˎ̥" w:hint="default"/>
      <w:color w:val="000000"/>
      <w:sz w:val="18"/>
      <w:szCs w:val="18"/>
      <w:u w:val="none"/>
    </w:rPr>
  </w:style>
  <w:style w:type="character" w:customStyle="1" w:styleId="Char">
    <w:name w:val="页脚 Char"/>
    <w:link w:val="a7"/>
    <w:uiPriority w:val="99"/>
    <w:qFormat/>
    <w:rPr>
      <w:kern w:val="2"/>
      <w:sz w:val="18"/>
      <w:szCs w:val="18"/>
    </w:rPr>
  </w:style>
  <w:style w:type="character" w:customStyle="1" w:styleId="Char0">
    <w:name w:val="页眉 Char"/>
    <w:link w:val="a8"/>
    <w:qFormat/>
    <w:rPr>
      <w:kern w:val="2"/>
      <w:sz w:val="18"/>
      <w:szCs w:val="18"/>
    </w:rPr>
  </w:style>
  <w:style w:type="paragraph" w:customStyle="1" w:styleId="CharChar2CharCharCharCharCharCharCharCharCharChar">
    <w:name w:val="Char Char2 Char Char Char Char Char Char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仿宋@.岏.繀." w:eastAsia="仿宋@.岏.繀." w:hAnsi="Times New Roman" w:cs="仿宋@.岏.繀."/>
      <w:color w:val="000000"/>
      <w:sz w:val="24"/>
      <w:szCs w:val="24"/>
    </w:rPr>
  </w:style>
  <w:style w:type="character" w:customStyle="1" w:styleId="1Char">
    <w:name w:val="标题 1 Char"/>
    <w:link w:val="1"/>
    <w:qFormat/>
    <w:rPr>
      <w:rFonts w:ascii="仿宋_GB2312" w:eastAsia="黑体"/>
      <w:bCs/>
      <w:kern w:val="44"/>
      <w:sz w:val="32"/>
      <w:szCs w:val="44"/>
    </w:rPr>
  </w:style>
  <w:style w:type="character" w:customStyle="1" w:styleId="Char1">
    <w:name w:val="标题 Char"/>
    <w:link w:val="aa"/>
    <w:qFormat/>
    <w:rPr>
      <w:rFonts w:ascii="Calibri Light" w:hAnsi="Calibri Light" w:cs="Times New Roman"/>
      <w:b/>
      <w:bCs/>
      <w:kern w:val="2"/>
      <w:sz w:val="32"/>
      <w:szCs w:val="32"/>
    </w:rPr>
  </w:style>
  <w:style w:type="character" w:customStyle="1" w:styleId="10">
    <w:name w:val="不明显参考1"/>
    <w:basedOn w:val="a0"/>
    <w:uiPriority w:val="31"/>
    <w:qFormat/>
    <w:rPr>
      <w:small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363</Words>
  <Characters>2070</Characters>
  <Application>Microsoft Office Word</Application>
  <DocSecurity>0</DocSecurity>
  <Lines>17</Lines>
  <Paragraphs>4</Paragraphs>
  <ScaleCrop>false</ScaleCrop>
  <Company>www.ftpdown.com</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关于受理2009年度宝安区外贸发展资金申请的通知</dc:title>
  <dc:creator>MC SYSTEM</dc:creator>
  <cp:lastModifiedBy>产业资金科</cp:lastModifiedBy>
  <cp:revision>31</cp:revision>
  <cp:lastPrinted>2018-12-18T01:57:00Z</cp:lastPrinted>
  <dcterms:created xsi:type="dcterms:W3CDTF">2018-06-08T08:25:00Z</dcterms:created>
  <dcterms:modified xsi:type="dcterms:W3CDTF">2019-11-15T02:18:00Z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