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97C" w:rsidRDefault="007E6EC9">
      <w:pPr>
        <w:ind w:firstLineChars="0" w:firstLine="0"/>
        <w:jc w:val="center"/>
        <w:rPr>
          <w:rFonts w:ascii="宋体" w:eastAsia="宋体" w:hAnsi="宋体" w:cs="宋体"/>
          <w:b/>
          <w:bCs/>
          <w:sz w:val="44"/>
          <w:szCs w:val="44"/>
        </w:rPr>
      </w:pPr>
      <w:r>
        <w:rPr>
          <w:rFonts w:ascii="宋体" w:eastAsia="宋体" w:hAnsi="宋体" w:cs="宋体" w:hint="eastAsia"/>
          <w:b/>
          <w:bCs/>
          <w:sz w:val="44"/>
          <w:szCs w:val="44"/>
        </w:rPr>
        <w:t>2020年度宝安区股权投资标的企业奖励</w:t>
      </w:r>
    </w:p>
    <w:p w:rsidR="00F8797C" w:rsidRDefault="007E6EC9">
      <w:pPr>
        <w:ind w:firstLineChars="0" w:firstLine="0"/>
        <w:jc w:val="center"/>
        <w:rPr>
          <w:rFonts w:ascii="宋体" w:eastAsia="宋体" w:hAnsi="宋体" w:cs="宋体"/>
          <w:b/>
          <w:bCs/>
          <w:sz w:val="44"/>
          <w:szCs w:val="44"/>
        </w:rPr>
      </w:pPr>
      <w:r>
        <w:rPr>
          <w:rFonts w:ascii="宋体" w:eastAsia="宋体" w:hAnsi="宋体" w:cs="宋体" w:hint="eastAsia"/>
          <w:b/>
          <w:bCs/>
          <w:sz w:val="44"/>
          <w:szCs w:val="44"/>
        </w:rPr>
        <w:t>申报指南</w:t>
      </w:r>
    </w:p>
    <w:p w:rsidR="00F8797C" w:rsidRDefault="00F8797C">
      <w:pPr>
        <w:ind w:firstLineChars="0" w:firstLine="0"/>
        <w:rPr>
          <w:color w:val="000000"/>
          <w:szCs w:val="32"/>
        </w:rPr>
      </w:pPr>
    </w:p>
    <w:p w:rsidR="00F8797C" w:rsidRDefault="007E6EC9">
      <w:pPr>
        <w:ind w:firstLineChars="0" w:firstLine="0"/>
        <w:rPr>
          <w:color w:val="000000"/>
          <w:szCs w:val="32"/>
        </w:rPr>
      </w:pPr>
      <w:r>
        <w:rPr>
          <w:rFonts w:hint="eastAsia"/>
          <w:color w:val="000000"/>
          <w:szCs w:val="32"/>
        </w:rPr>
        <w:t>各相关企业：</w:t>
      </w:r>
    </w:p>
    <w:p w:rsidR="00F8797C" w:rsidRDefault="007E6EC9">
      <w:pPr>
        <w:ind w:firstLine="640"/>
        <w:rPr>
          <w:color w:val="000000"/>
          <w:szCs w:val="32"/>
        </w:rPr>
      </w:pPr>
      <w:r>
        <w:rPr>
          <w:rFonts w:hint="eastAsia"/>
          <w:color w:val="000000"/>
          <w:szCs w:val="32"/>
        </w:rPr>
        <w:t>根据深圳市宝安区人民政府办公室关于印发《宝安区关于促进金融业发展和金融更好服务实体经济的实施办法》有关规定, 发挥政府引导基金作用。鼓励股权投资发展，对获得由区政府认可的专业股权投资机构投资的企业，按其获得股权投资机构投资部分的1%给予奖励，最高奖励500万元；对获得宝安区政府产业投资引导基金及其</w:t>
      </w:r>
      <w:proofErr w:type="gramStart"/>
      <w:r>
        <w:rPr>
          <w:rFonts w:hint="eastAsia"/>
          <w:color w:val="000000"/>
          <w:szCs w:val="32"/>
        </w:rPr>
        <w:t>子基金</w:t>
      </w:r>
      <w:proofErr w:type="gramEnd"/>
      <w:r>
        <w:rPr>
          <w:rFonts w:hint="eastAsia"/>
          <w:color w:val="000000"/>
          <w:szCs w:val="32"/>
        </w:rPr>
        <w:t>投资的企业，按其获得引导基金及其</w:t>
      </w:r>
      <w:proofErr w:type="gramStart"/>
      <w:r>
        <w:rPr>
          <w:rFonts w:hint="eastAsia"/>
          <w:color w:val="000000"/>
          <w:szCs w:val="32"/>
        </w:rPr>
        <w:t>子基金</w:t>
      </w:r>
      <w:proofErr w:type="gramEnd"/>
      <w:r>
        <w:rPr>
          <w:rFonts w:hint="eastAsia"/>
          <w:color w:val="000000"/>
          <w:szCs w:val="32"/>
        </w:rPr>
        <w:t>投资部分的5%给予奖励，最高奖励1000万元。</w:t>
      </w:r>
    </w:p>
    <w:p w:rsidR="00F8797C" w:rsidRDefault="007E6EC9">
      <w:pPr>
        <w:pStyle w:val="1"/>
        <w:ind w:firstLine="640"/>
      </w:pPr>
      <w:r>
        <w:rPr>
          <w:rFonts w:hint="eastAsia"/>
        </w:rPr>
        <w:t> </w:t>
      </w:r>
      <w:r>
        <w:rPr>
          <w:rFonts w:hint="eastAsia"/>
        </w:rPr>
        <w:t>一、申报条件</w:t>
      </w:r>
    </w:p>
    <w:p w:rsidR="00F8797C" w:rsidRDefault="007E6EC9">
      <w:pPr>
        <w:ind w:firstLine="640"/>
        <w:rPr>
          <w:color w:val="000000"/>
          <w:szCs w:val="32"/>
        </w:rPr>
      </w:pPr>
      <w:r>
        <w:rPr>
          <w:rFonts w:hint="eastAsia"/>
          <w:color w:val="000000"/>
          <w:szCs w:val="32"/>
        </w:rPr>
        <w:t>1. 具备独立法人资格，注册地在宝安区。</w:t>
      </w:r>
    </w:p>
    <w:p w:rsidR="00F8797C" w:rsidRDefault="007E6EC9">
      <w:pPr>
        <w:ind w:firstLine="640"/>
        <w:rPr>
          <w:color w:val="000000"/>
          <w:szCs w:val="32"/>
        </w:rPr>
      </w:pPr>
      <w:r>
        <w:rPr>
          <w:rFonts w:hint="eastAsia"/>
          <w:color w:val="000000"/>
          <w:szCs w:val="32"/>
        </w:rPr>
        <w:t>2.企业应满足以下条件之一：</w:t>
      </w:r>
    </w:p>
    <w:p w:rsidR="00F8797C" w:rsidRDefault="007E6EC9">
      <w:pPr>
        <w:ind w:firstLine="640"/>
        <w:rPr>
          <w:color w:val="000000"/>
          <w:szCs w:val="32"/>
        </w:rPr>
      </w:pPr>
      <w:r>
        <w:rPr>
          <w:rFonts w:hint="eastAsia"/>
          <w:color w:val="000000"/>
          <w:szCs w:val="32"/>
        </w:rPr>
        <w:t>（1）获得与区政府签订合作协议的机构投资或金融超市合作机构的投资；</w:t>
      </w:r>
    </w:p>
    <w:p w:rsidR="00F8797C" w:rsidRDefault="007E6EC9">
      <w:pPr>
        <w:ind w:firstLine="640"/>
        <w:rPr>
          <w:color w:val="000000"/>
          <w:szCs w:val="32"/>
        </w:rPr>
      </w:pPr>
      <w:r>
        <w:rPr>
          <w:rFonts w:hint="eastAsia"/>
          <w:color w:val="000000"/>
          <w:szCs w:val="32"/>
        </w:rPr>
        <w:t>（2）获得宝安区政府产业投资引导基金及其</w:t>
      </w:r>
      <w:proofErr w:type="gramStart"/>
      <w:r>
        <w:rPr>
          <w:rFonts w:hint="eastAsia"/>
          <w:color w:val="000000"/>
          <w:szCs w:val="32"/>
        </w:rPr>
        <w:t>子基金</w:t>
      </w:r>
      <w:proofErr w:type="gramEnd"/>
      <w:r>
        <w:rPr>
          <w:rFonts w:hint="eastAsia"/>
          <w:color w:val="000000"/>
          <w:szCs w:val="32"/>
        </w:rPr>
        <w:t>投资。</w:t>
      </w:r>
    </w:p>
    <w:p w:rsidR="00F8797C" w:rsidRDefault="007E6EC9">
      <w:pPr>
        <w:ind w:firstLine="640"/>
        <w:rPr>
          <w:szCs w:val="32"/>
        </w:rPr>
      </w:pPr>
      <w:r>
        <w:rPr>
          <w:rFonts w:hint="eastAsia"/>
          <w:color w:val="000000"/>
          <w:szCs w:val="32"/>
        </w:rPr>
        <w:t>3. 本次申报项目的投资资金到位时间应在</w:t>
      </w:r>
      <w:r>
        <w:rPr>
          <w:rFonts w:hint="eastAsia"/>
          <w:b/>
          <w:bCs/>
          <w:szCs w:val="32"/>
        </w:rPr>
        <w:t>2019年4月1日</w:t>
      </w:r>
      <w:r>
        <w:rPr>
          <w:b/>
          <w:bCs/>
          <w:szCs w:val="32"/>
        </w:rPr>
        <w:t>至</w:t>
      </w:r>
      <w:r>
        <w:rPr>
          <w:rFonts w:hint="eastAsia"/>
          <w:b/>
          <w:bCs/>
          <w:szCs w:val="32"/>
        </w:rPr>
        <w:t>2020年3月31日</w:t>
      </w:r>
      <w:r>
        <w:rPr>
          <w:rFonts w:hint="eastAsia"/>
          <w:color w:val="000000"/>
          <w:szCs w:val="32"/>
        </w:rPr>
        <w:t>期间，以股权投资的验资报告为准。</w:t>
      </w:r>
    </w:p>
    <w:p w:rsidR="00F8797C" w:rsidRDefault="007E6EC9">
      <w:pPr>
        <w:pStyle w:val="1"/>
        <w:ind w:firstLine="640"/>
      </w:pPr>
      <w:r>
        <w:rPr>
          <w:rFonts w:hint="eastAsia"/>
        </w:rPr>
        <w:t>二</w:t>
      </w:r>
      <w:r>
        <w:t>、</w:t>
      </w:r>
      <w:r>
        <w:rPr>
          <w:rFonts w:hint="eastAsia"/>
        </w:rPr>
        <w:t>奖励标准</w:t>
      </w:r>
    </w:p>
    <w:p w:rsidR="00F8797C" w:rsidRDefault="007E6EC9">
      <w:pPr>
        <w:ind w:firstLine="640"/>
        <w:rPr>
          <w:color w:val="000000"/>
          <w:szCs w:val="32"/>
        </w:rPr>
      </w:pPr>
      <w:r>
        <w:rPr>
          <w:rFonts w:hint="eastAsia"/>
          <w:color w:val="000000"/>
          <w:szCs w:val="32"/>
        </w:rPr>
        <w:t>1. 对获得由区政府认可的专业股权投资机构投资的企业，按其获得股权投资机构投资金额的1%给予奖励，最高奖</w:t>
      </w:r>
      <w:r>
        <w:rPr>
          <w:rFonts w:hint="eastAsia"/>
          <w:color w:val="000000"/>
          <w:szCs w:val="32"/>
        </w:rPr>
        <w:lastRenderedPageBreak/>
        <w:t>励500万元。</w:t>
      </w:r>
    </w:p>
    <w:p w:rsidR="00F8797C" w:rsidRDefault="007E6EC9">
      <w:pPr>
        <w:ind w:firstLine="640"/>
        <w:rPr>
          <w:color w:val="000000"/>
          <w:szCs w:val="32"/>
        </w:rPr>
      </w:pPr>
      <w:r>
        <w:rPr>
          <w:rFonts w:hint="eastAsia"/>
          <w:color w:val="000000"/>
          <w:szCs w:val="32"/>
        </w:rPr>
        <w:t>2. 对获得宝安区政府产业投资引导基金及其</w:t>
      </w:r>
      <w:proofErr w:type="gramStart"/>
      <w:r>
        <w:rPr>
          <w:rFonts w:hint="eastAsia"/>
          <w:color w:val="000000"/>
          <w:szCs w:val="32"/>
        </w:rPr>
        <w:t>子基金</w:t>
      </w:r>
      <w:proofErr w:type="gramEnd"/>
      <w:r>
        <w:rPr>
          <w:rFonts w:hint="eastAsia"/>
          <w:color w:val="000000"/>
          <w:szCs w:val="32"/>
        </w:rPr>
        <w:t>投资的企业，按其获得引导基金及其</w:t>
      </w:r>
      <w:proofErr w:type="gramStart"/>
      <w:r>
        <w:rPr>
          <w:rFonts w:hint="eastAsia"/>
          <w:color w:val="000000"/>
          <w:szCs w:val="32"/>
        </w:rPr>
        <w:t>子基金</w:t>
      </w:r>
      <w:proofErr w:type="gramEnd"/>
      <w:r>
        <w:rPr>
          <w:rFonts w:hint="eastAsia"/>
          <w:color w:val="000000"/>
          <w:szCs w:val="32"/>
        </w:rPr>
        <w:t>投资金额的5%给予奖励，最高奖励1000万元。</w:t>
      </w:r>
    </w:p>
    <w:p w:rsidR="00F8797C" w:rsidRDefault="007E6EC9">
      <w:pPr>
        <w:ind w:firstLine="640"/>
        <w:rPr>
          <w:color w:val="000000"/>
          <w:szCs w:val="32"/>
        </w:rPr>
      </w:pPr>
      <w:r>
        <w:rPr>
          <w:rFonts w:hint="eastAsia"/>
          <w:color w:val="000000"/>
          <w:szCs w:val="32"/>
        </w:rPr>
        <w:t>3. 本奖励措施不受企业上一年度纳税额限制。</w:t>
      </w:r>
    </w:p>
    <w:p w:rsidR="00F8797C" w:rsidRDefault="007E6EC9">
      <w:pPr>
        <w:pStyle w:val="1"/>
        <w:ind w:firstLine="640"/>
      </w:pPr>
      <w:r>
        <w:rPr>
          <w:rFonts w:hint="eastAsia"/>
        </w:rPr>
        <w:t>三</w:t>
      </w:r>
      <w:r>
        <w:t>、</w:t>
      </w:r>
      <w:r>
        <w:rPr>
          <w:rFonts w:hint="eastAsia"/>
        </w:rPr>
        <w:t>申报材料</w:t>
      </w:r>
    </w:p>
    <w:p w:rsidR="00F8797C" w:rsidRDefault="007E6EC9">
      <w:pPr>
        <w:ind w:firstLine="640"/>
        <w:rPr>
          <w:color w:val="000000"/>
          <w:szCs w:val="32"/>
        </w:rPr>
      </w:pPr>
      <w:r>
        <w:rPr>
          <w:rFonts w:hint="eastAsia"/>
          <w:color w:val="000000"/>
          <w:szCs w:val="32"/>
        </w:rPr>
        <w:t>1. 《宝安区股权投资标的企业奖励申请表》；</w:t>
      </w:r>
    </w:p>
    <w:p w:rsidR="00F8797C" w:rsidRDefault="007E6EC9">
      <w:pPr>
        <w:ind w:firstLine="640"/>
        <w:rPr>
          <w:color w:val="000000"/>
          <w:szCs w:val="32"/>
        </w:rPr>
      </w:pPr>
      <w:bookmarkStart w:id="0" w:name="OLE_LINK7"/>
      <w:bookmarkStart w:id="1" w:name="OLE_LINK5"/>
      <w:r>
        <w:rPr>
          <w:rFonts w:hint="eastAsia"/>
          <w:color w:val="000000"/>
          <w:szCs w:val="32"/>
        </w:rPr>
        <w:t>2. 统一社会信用代码营业执照复印件</w:t>
      </w:r>
      <w:bookmarkEnd w:id="0"/>
      <w:bookmarkEnd w:id="1"/>
      <w:r>
        <w:rPr>
          <w:rFonts w:hint="eastAsia"/>
          <w:color w:val="000000"/>
          <w:szCs w:val="32"/>
        </w:rPr>
        <w:t>；</w:t>
      </w:r>
    </w:p>
    <w:p w:rsidR="00F8797C" w:rsidRDefault="007E6EC9">
      <w:pPr>
        <w:ind w:firstLine="640"/>
        <w:rPr>
          <w:color w:val="000000"/>
          <w:szCs w:val="32"/>
        </w:rPr>
      </w:pPr>
      <w:r>
        <w:rPr>
          <w:rFonts w:hint="eastAsia"/>
          <w:color w:val="000000"/>
          <w:szCs w:val="32"/>
        </w:rPr>
        <w:t>3. 法人（机构）授权委托书，项目经办人身份证复印件；</w:t>
      </w:r>
    </w:p>
    <w:p w:rsidR="00F8797C" w:rsidRDefault="007E6EC9">
      <w:pPr>
        <w:ind w:firstLine="640"/>
        <w:rPr>
          <w:color w:val="000000"/>
          <w:szCs w:val="32"/>
        </w:rPr>
      </w:pPr>
      <w:r>
        <w:rPr>
          <w:rFonts w:hint="eastAsia"/>
          <w:color w:val="000000"/>
          <w:szCs w:val="32"/>
        </w:rPr>
        <w:t>4. 企业基本信用信息（应于申报截止日期一个月内，在企业信用信息公示系统打印，含注册资本、实收资本、成立时间、股东、股权变更等信息）;</w:t>
      </w:r>
    </w:p>
    <w:p w:rsidR="00F8797C" w:rsidRDefault="007E6EC9">
      <w:pPr>
        <w:ind w:firstLine="640"/>
        <w:rPr>
          <w:color w:val="000000"/>
          <w:szCs w:val="32"/>
        </w:rPr>
      </w:pPr>
      <w:r>
        <w:rPr>
          <w:rFonts w:hint="eastAsia"/>
          <w:color w:val="000000"/>
          <w:szCs w:val="32"/>
        </w:rPr>
        <w:t>5. 本次股权投资验资报告复印件；</w:t>
      </w:r>
    </w:p>
    <w:p w:rsidR="00F8797C" w:rsidRDefault="007E6EC9">
      <w:pPr>
        <w:ind w:firstLine="640"/>
        <w:rPr>
          <w:color w:val="000000"/>
          <w:szCs w:val="32"/>
        </w:rPr>
      </w:pPr>
      <w:r>
        <w:rPr>
          <w:rFonts w:hint="eastAsia"/>
          <w:color w:val="000000"/>
          <w:szCs w:val="32"/>
        </w:rPr>
        <w:t>6. 企业获得融资款的相关证明文件复印件；</w:t>
      </w:r>
    </w:p>
    <w:p w:rsidR="00F8797C" w:rsidRDefault="007E6EC9">
      <w:pPr>
        <w:ind w:firstLine="640"/>
        <w:rPr>
          <w:color w:val="000000"/>
          <w:szCs w:val="32"/>
        </w:rPr>
      </w:pPr>
      <w:r>
        <w:rPr>
          <w:rFonts w:hint="eastAsia"/>
          <w:color w:val="000000"/>
          <w:szCs w:val="32"/>
        </w:rPr>
        <w:t>7. 银行开户证明；</w:t>
      </w:r>
    </w:p>
    <w:p w:rsidR="00F8797C" w:rsidRDefault="007E6EC9">
      <w:pPr>
        <w:ind w:firstLine="640"/>
        <w:rPr>
          <w:color w:val="000000"/>
          <w:szCs w:val="32"/>
        </w:rPr>
      </w:pPr>
      <w:r>
        <w:rPr>
          <w:rFonts w:hint="eastAsia"/>
          <w:color w:val="000000"/>
          <w:szCs w:val="32"/>
        </w:rPr>
        <w:t>8. 申报年上一年度的企业纳税证明。（审计备用）</w:t>
      </w:r>
    </w:p>
    <w:p w:rsidR="00F8797C" w:rsidRDefault="007E6EC9">
      <w:pPr>
        <w:ind w:firstLine="640"/>
        <w:rPr>
          <w:color w:val="000000"/>
          <w:szCs w:val="32"/>
        </w:rPr>
      </w:pPr>
      <w:r>
        <w:rPr>
          <w:rFonts w:hint="eastAsia"/>
          <w:color w:val="000000"/>
          <w:szCs w:val="32"/>
        </w:rPr>
        <w:t>9.企业获得</w:t>
      </w:r>
      <w:proofErr w:type="gramStart"/>
      <w:r>
        <w:rPr>
          <w:rFonts w:hint="eastAsia"/>
          <w:color w:val="000000"/>
          <w:szCs w:val="32"/>
        </w:rPr>
        <w:t>区产业</w:t>
      </w:r>
      <w:proofErr w:type="gramEnd"/>
      <w:r>
        <w:rPr>
          <w:rFonts w:hint="eastAsia"/>
          <w:color w:val="000000"/>
          <w:szCs w:val="32"/>
        </w:rPr>
        <w:t>投资引导基金及其</w:t>
      </w:r>
      <w:proofErr w:type="gramStart"/>
      <w:r>
        <w:rPr>
          <w:rFonts w:hint="eastAsia"/>
          <w:color w:val="000000"/>
          <w:szCs w:val="32"/>
        </w:rPr>
        <w:t>子基金</w:t>
      </w:r>
      <w:proofErr w:type="gramEnd"/>
      <w:r>
        <w:rPr>
          <w:rFonts w:hint="eastAsia"/>
          <w:color w:val="000000"/>
          <w:szCs w:val="32"/>
        </w:rPr>
        <w:t>投资的需提交该基金的推荐函。（</w:t>
      </w:r>
      <w:proofErr w:type="gramStart"/>
      <w:r>
        <w:rPr>
          <w:rFonts w:hint="eastAsia"/>
          <w:color w:val="000000"/>
          <w:szCs w:val="32"/>
        </w:rPr>
        <w:t>区产业</w:t>
      </w:r>
      <w:proofErr w:type="gramEnd"/>
      <w:r>
        <w:rPr>
          <w:rFonts w:hint="eastAsia"/>
          <w:color w:val="000000"/>
          <w:szCs w:val="32"/>
        </w:rPr>
        <w:t>投资引导基金直接出具给区工信局）</w:t>
      </w:r>
    </w:p>
    <w:p w:rsidR="00F8797C" w:rsidRDefault="007E6EC9">
      <w:pPr>
        <w:pStyle w:val="1"/>
        <w:ind w:firstLine="640"/>
      </w:pPr>
      <w:r>
        <w:rPr>
          <w:rFonts w:hint="eastAsia"/>
        </w:rPr>
        <w:t>四</w:t>
      </w:r>
      <w:r>
        <w:t>、</w:t>
      </w:r>
      <w:r>
        <w:rPr>
          <w:rFonts w:hint="eastAsia"/>
        </w:rPr>
        <w:t>申报流程</w:t>
      </w:r>
    </w:p>
    <w:p w:rsidR="00F8797C" w:rsidRDefault="007E6EC9">
      <w:pPr>
        <w:ind w:firstLine="640"/>
        <w:rPr>
          <w:color w:val="000000"/>
          <w:szCs w:val="32"/>
        </w:rPr>
      </w:pPr>
      <w:r>
        <w:rPr>
          <w:rFonts w:hint="eastAsia"/>
          <w:color w:val="000000"/>
          <w:szCs w:val="32"/>
        </w:rPr>
        <w:t>本批次项目申报采取网上申报方式，申请人登录系统并填报项目申报所需材料。网上申报预审通过的企业还需提交纸质材料，由区（各街道）政务服务大厅综合窗口接收纸质材料并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F8797C" w:rsidRDefault="007E6EC9">
      <w:pPr>
        <w:numPr>
          <w:ilvl w:val="0"/>
          <w:numId w:val="1"/>
        </w:numPr>
        <w:spacing w:line="500" w:lineRule="exact"/>
        <w:ind w:firstLine="643"/>
        <w:rPr>
          <w:rFonts w:ascii="楷体" w:eastAsia="楷体" w:hAnsi="楷体" w:cs="楷体"/>
          <w:b/>
          <w:bCs/>
        </w:rPr>
      </w:pPr>
      <w:r>
        <w:rPr>
          <w:rFonts w:ascii="楷体" w:eastAsia="楷体" w:hAnsi="楷体" w:cs="楷体" w:hint="eastAsia"/>
          <w:b/>
          <w:bCs/>
        </w:rPr>
        <w:lastRenderedPageBreak/>
        <w:t>网上申报时间：</w:t>
      </w:r>
    </w:p>
    <w:p w:rsidR="00F8797C" w:rsidRPr="0041594F" w:rsidRDefault="007E6EC9">
      <w:pPr>
        <w:spacing w:line="500" w:lineRule="exact"/>
        <w:ind w:firstLine="640"/>
      </w:pPr>
      <w:r w:rsidRPr="0041594F">
        <w:rPr>
          <w:rFonts w:hint="eastAsia"/>
        </w:rPr>
        <w:t>2020年4月2</w:t>
      </w:r>
      <w:r w:rsidR="00F90EE1">
        <w:t>8</w:t>
      </w:r>
      <w:r w:rsidRPr="0041594F">
        <w:rPr>
          <w:rFonts w:hint="eastAsia"/>
        </w:rPr>
        <w:t>日-2019年5月21</w:t>
      </w:r>
      <w:r w:rsidR="0041594F">
        <w:rPr>
          <w:rFonts w:hint="eastAsia"/>
        </w:rPr>
        <w:t>日。</w:t>
      </w:r>
    </w:p>
    <w:p w:rsidR="00F8797C" w:rsidRPr="0041594F" w:rsidRDefault="007E6EC9">
      <w:pPr>
        <w:numPr>
          <w:ilvl w:val="0"/>
          <w:numId w:val="1"/>
        </w:numPr>
        <w:spacing w:line="500" w:lineRule="exact"/>
        <w:ind w:firstLine="643"/>
        <w:rPr>
          <w:rFonts w:ascii="楷体" w:eastAsia="楷体" w:hAnsi="楷体" w:cs="楷体"/>
          <w:b/>
          <w:bCs/>
        </w:rPr>
      </w:pPr>
      <w:r w:rsidRPr="0041594F">
        <w:rPr>
          <w:rFonts w:ascii="楷体" w:eastAsia="楷体" w:hAnsi="楷体" w:cs="楷体" w:hint="eastAsia"/>
          <w:b/>
          <w:bCs/>
        </w:rPr>
        <w:t>申报网址：</w:t>
      </w:r>
    </w:p>
    <w:p w:rsidR="0041594F" w:rsidRPr="0041594F" w:rsidRDefault="0041594F" w:rsidP="0041594F">
      <w:pPr>
        <w:ind w:firstLine="640"/>
      </w:pPr>
      <w:r w:rsidRPr="0041594F">
        <w:t>https://www.gdzwfw.gov.cn/portal/guide/11440306007541934E4440504156000</w:t>
      </w:r>
    </w:p>
    <w:p w:rsidR="00F8797C" w:rsidRPr="0041594F" w:rsidRDefault="007E6EC9">
      <w:pPr>
        <w:numPr>
          <w:ilvl w:val="0"/>
          <w:numId w:val="1"/>
        </w:numPr>
        <w:spacing w:line="500" w:lineRule="exact"/>
        <w:ind w:firstLine="643"/>
        <w:rPr>
          <w:rFonts w:ascii="楷体" w:eastAsia="楷体" w:hAnsi="楷体" w:cs="楷体"/>
          <w:b/>
          <w:bCs/>
        </w:rPr>
      </w:pPr>
      <w:r w:rsidRPr="0041594F">
        <w:rPr>
          <w:rFonts w:ascii="楷体" w:eastAsia="楷体" w:hAnsi="楷体" w:cs="楷体" w:hint="eastAsia"/>
          <w:b/>
          <w:bCs/>
        </w:rPr>
        <w:t>纸质材料提交时间：</w:t>
      </w:r>
    </w:p>
    <w:p w:rsidR="00F8797C" w:rsidRPr="0041594F" w:rsidRDefault="007E6EC9">
      <w:pPr>
        <w:spacing w:line="500" w:lineRule="exact"/>
        <w:ind w:firstLine="640"/>
      </w:pPr>
      <w:r w:rsidRPr="0041594F">
        <w:rPr>
          <w:rFonts w:hint="eastAsia"/>
          <w:szCs w:val="32"/>
        </w:rPr>
        <w:t>2020年4月2</w:t>
      </w:r>
      <w:r w:rsidR="00F90EE1">
        <w:rPr>
          <w:szCs w:val="32"/>
        </w:rPr>
        <w:t>8</w:t>
      </w:r>
      <w:r w:rsidRPr="0041594F">
        <w:rPr>
          <w:rFonts w:hint="eastAsia"/>
          <w:szCs w:val="32"/>
        </w:rPr>
        <w:t>日-2019年5月2</w:t>
      </w:r>
      <w:r w:rsidR="0041594F">
        <w:rPr>
          <w:szCs w:val="32"/>
        </w:rPr>
        <w:t>5</w:t>
      </w:r>
      <w:r w:rsidRPr="0041594F">
        <w:rPr>
          <w:rFonts w:hint="eastAsia"/>
          <w:szCs w:val="32"/>
        </w:rPr>
        <w:t>日。</w:t>
      </w:r>
    </w:p>
    <w:p w:rsidR="00DA052C" w:rsidRPr="00DA052C" w:rsidRDefault="00DA052C" w:rsidP="00DA052C">
      <w:pPr>
        <w:numPr>
          <w:ilvl w:val="0"/>
          <w:numId w:val="1"/>
        </w:numPr>
        <w:spacing w:line="500" w:lineRule="exact"/>
        <w:ind w:firstLine="643"/>
        <w:rPr>
          <w:rFonts w:ascii="楷体" w:eastAsia="楷体" w:hAnsi="楷体" w:cs="楷体"/>
          <w:b/>
          <w:bCs/>
        </w:rPr>
      </w:pPr>
      <w:r w:rsidRPr="00DA052C">
        <w:rPr>
          <w:rFonts w:ascii="楷体" w:eastAsia="楷体" w:hAnsi="楷体" w:cs="楷体" w:hint="eastAsia"/>
          <w:b/>
          <w:bCs/>
        </w:rPr>
        <w:t>邮寄</w:t>
      </w:r>
      <w:r w:rsidRPr="00DA052C">
        <w:rPr>
          <w:rFonts w:ascii="楷体" w:eastAsia="楷体" w:hAnsi="楷体" w:cs="楷体"/>
          <w:b/>
          <w:bCs/>
        </w:rPr>
        <w:t>办理</w:t>
      </w:r>
      <w:r w:rsidRPr="00DA052C">
        <w:rPr>
          <w:rFonts w:ascii="楷体" w:eastAsia="楷体" w:hAnsi="楷体" w:cs="楷体" w:hint="eastAsia"/>
          <w:b/>
          <w:bCs/>
        </w:rPr>
        <w:t>：可邮寄至宝安区政务服务大厅。</w:t>
      </w:r>
    </w:p>
    <w:p w:rsidR="00DA052C" w:rsidRDefault="00DA052C" w:rsidP="00DA052C">
      <w:pPr>
        <w:ind w:firstLine="640"/>
      </w:pPr>
      <w:r>
        <w:rPr>
          <w:rFonts w:hint="eastAsia"/>
        </w:rPr>
        <w:t>邮寄地址为：深圳市宝安区体育中心综合训练馆一楼（宝安大道与罗田路交汇处）深圳市宝安区政务服务中心，电话</w:t>
      </w:r>
      <w:r w:rsidRPr="007C4F8E">
        <w:rPr>
          <w:rFonts w:hint="eastAsia"/>
        </w:rPr>
        <w:t>85908590。请在邮寄信封标上XXXX</w:t>
      </w:r>
      <w:r>
        <w:rPr>
          <w:rFonts w:hint="eastAsia"/>
        </w:rPr>
        <w:t>项目申报资料。</w:t>
      </w:r>
    </w:p>
    <w:p w:rsidR="00DA052C" w:rsidRPr="00DA052C" w:rsidRDefault="00DA052C" w:rsidP="00DA052C">
      <w:pPr>
        <w:numPr>
          <w:ilvl w:val="0"/>
          <w:numId w:val="1"/>
        </w:numPr>
        <w:spacing w:line="500" w:lineRule="exact"/>
        <w:ind w:firstLine="643"/>
        <w:rPr>
          <w:rFonts w:ascii="楷体" w:eastAsia="楷体" w:hAnsi="楷体" w:cs="楷体"/>
          <w:b/>
          <w:bCs/>
        </w:rPr>
      </w:pPr>
      <w:r w:rsidRPr="00DA052C">
        <w:rPr>
          <w:rFonts w:ascii="楷体" w:eastAsia="楷体" w:hAnsi="楷体" w:cs="楷体" w:hint="eastAsia"/>
          <w:b/>
          <w:bCs/>
        </w:rPr>
        <w:t>预约</w:t>
      </w:r>
      <w:r w:rsidRPr="00DA052C">
        <w:rPr>
          <w:rFonts w:ascii="楷体" w:eastAsia="楷体" w:hAnsi="楷体" w:cs="楷体"/>
          <w:b/>
          <w:bCs/>
        </w:rPr>
        <w:t>现场办理</w:t>
      </w:r>
      <w:r w:rsidRPr="00DA052C">
        <w:rPr>
          <w:rFonts w:ascii="楷体" w:eastAsia="楷体" w:hAnsi="楷体" w:cs="楷体" w:hint="eastAsia"/>
          <w:b/>
          <w:bCs/>
        </w:rPr>
        <w:t>：可根据实际情况线上预约宝安区或各街道政务服务大厅办理业务。</w:t>
      </w:r>
    </w:p>
    <w:p w:rsidR="00DA052C" w:rsidRDefault="00DA052C" w:rsidP="00DA052C">
      <w:pPr>
        <w:ind w:firstLine="640"/>
      </w:pPr>
      <w:r>
        <w:rPr>
          <w:rFonts w:hint="eastAsia"/>
        </w:rPr>
        <w:t>具体预约方式：预约方式为通过</w:t>
      </w:r>
      <w:proofErr w:type="gramStart"/>
      <w:r>
        <w:rPr>
          <w:rFonts w:hint="eastAsia"/>
        </w:rPr>
        <w:t>微信公众号</w:t>
      </w:r>
      <w:proofErr w:type="gramEnd"/>
      <w:r>
        <w:rPr>
          <w:rFonts w:hint="eastAsia"/>
        </w:rPr>
        <w:t>宝安行政服务——在线办理——宝安政务好又快——预约。</w:t>
      </w:r>
    </w:p>
    <w:p w:rsidR="00DA052C" w:rsidRDefault="00DA052C" w:rsidP="00DA052C">
      <w:pPr>
        <w:ind w:firstLine="640"/>
        <w:rPr>
          <w:color w:val="000000"/>
        </w:rPr>
      </w:pPr>
      <w:r>
        <w:rPr>
          <w:rFonts w:hint="eastAsia"/>
        </w:rPr>
        <w:t>宝安区和各街道行政服务大厅现场办理地址为：</w:t>
      </w:r>
      <w:r>
        <w:rPr>
          <w:rFonts w:hint="eastAsia"/>
          <w:color w:val="000000"/>
        </w:rPr>
        <w:t xml:space="preserve"> </w:t>
      </w:r>
    </w:p>
    <w:p w:rsidR="00DA052C" w:rsidRPr="007C4F8E" w:rsidRDefault="00DA052C" w:rsidP="00DA052C">
      <w:pPr>
        <w:ind w:firstLine="640"/>
      </w:pPr>
      <w:r w:rsidRPr="007C4F8E">
        <w:rPr>
          <w:rFonts w:hint="eastAsia"/>
        </w:rPr>
        <w:t>1、区政务服务大厅</w:t>
      </w:r>
    </w:p>
    <w:p w:rsidR="00DA052C" w:rsidRPr="007C4F8E" w:rsidRDefault="00DA052C" w:rsidP="00DA052C">
      <w:pPr>
        <w:ind w:firstLine="640"/>
      </w:pPr>
      <w:r w:rsidRPr="007C4F8E">
        <w:rPr>
          <w:rFonts w:hint="eastAsia"/>
        </w:rPr>
        <w:t>办理地点：宝安中心区宝安大道与罗田路交汇处的宝安区体育中心综合训练馆一楼（区公安分局出入境办证大厅正门对面）</w:t>
      </w:r>
    </w:p>
    <w:p w:rsidR="00DA052C" w:rsidRPr="007C4F8E" w:rsidRDefault="00DA052C" w:rsidP="00DA052C">
      <w:pPr>
        <w:ind w:firstLine="640"/>
      </w:pPr>
      <w:r w:rsidRPr="007C4F8E">
        <w:rPr>
          <w:rFonts w:hint="eastAsia"/>
        </w:rPr>
        <w:t>2、深圳市宝安区新安街道政务服务中心</w:t>
      </w:r>
    </w:p>
    <w:p w:rsidR="00DA052C" w:rsidRPr="007C4F8E" w:rsidRDefault="00DA052C" w:rsidP="00DA052C">
      <w:pPr>
        <w:ind w:firstLine="640"/>
      </w:pPr>
      <w:r w:rsidRPr="007C4F8E">
        <w:rPr>
          <w:rFonts w:hint="eastAsia"/>
        </w:rPr>
        <w:t>办理地点：深圳市宝安区宝城29区宝民一路新安街道办事处1楼</w:t>
      </w:r>
    </w:p>
    <w:p w:rsidR="00DA052C" w:rsidRPr="007C4F8E" w:rsidRDefault="00DA052C" w:rsidP="00DA052C">
      <w:pPr>
        <w:ind w:firstLine="640"/>
      </w:pPr>
      <w:r w:rsidRPr="007C4F8E">
        <w:rPr>
          <w:rFonts w:hint="eastAsia"/>
        </w:rPr>
        <w:t>3、深圳市宝安区西乡街道政务服务中心</w:t>
      </w:r>
    </w:p>
    <w:p w:rsidR="00DA052C" w:rsidRPr="007C4F8E" w:rsidRDefault="00DA052C" w:rsidP="00DA052C">
      <w:pPr>
        <w:ind w:firstLine="640"/>
      </w:pPr>
      <w:r w:rsidRPr="007C4F8E">
        <w:rPr>
          <w:rFonts w:hint="eastAsia"/>
        </w:rPr>
        <w:t>办理地点：深圳市宝安区西乡街道宝民二路110号</w:t>
      </w:r>
    </w:p>
    <w:p w:rsidR="00DA052C" w:rsidRPr="007C4F8E" w:rsidRDefault="00DA052C" w:rsidP="00DA052C">
      <w:pPr>
        <w:ind w:firstLine="640"/>
      </w:pPr>
      <w:r w:rsidRPr="007C4F8E">
        <w:rPr>
          <w:rFonts w:hint="eastAsia"/>
        </w:rPr>
        <w:lastRenderedPageBreak/>
        <w:t>4、深圳市宝安区航城街道政务服务中心</w:t>
      </w:r>
    </w:p>
    <w:p w:rsidR="00DA052C" w:rsidRPr="007C4F8E" w:rsidRDefault="00DA052C" w:rsidP="00DA052C">
      <w:pPr>
        <w:ind w:firstLine="640"/>
      </w:pPr>
      <w:r w:rsidRPr="007C4F8E">
        <w:rPr>
          <w:rFonts w:hint="eastAsia"/>
        </w:rPr>
        <w:t>办理地点：深圳市宝安区航城街道</w:t>
      </w:r>
      <w:proofErr w:type="gramStart"/>
      <w:r w:rsidRPr="007C4F8E">
        <w:rPr>
          <w:rFonts w:hint="eastAsia"/>
        </w:rPr>
        <w:t>凯</w:t>
      </w:r>
      <w:proofErr w:type="gramEnd"/>
      <w:r w:rsidRPr="007C4F8E">
        <w:rPr>
          <w:rFonts w:hint="eastAsia"/>
        </w:rPr>
        <w:t>成二路</w:t>
      </w:r>
    </w:p>
    <w:p w:rsidR="00DA052C" w:rsidRPr="007C4F8E" w:rsidRDefault="00DA052C" w:rsidP="00DA052C">
      <w:pPr>
        <w:ind w:firstLine="640"/>
      </w:pPr>
      <w:r w:rsidRPr="007C4F8E">
        <w:rPr>
          <w:rFonts w:hint="eastAsia"/>
        </w:rPr>
        <w:t>5、深圳市宝安区福永街道 政务服务中心</w:t>
      </w:r>
    </w:p>
    <w:p w:rsidR="00DA052C" w:rsidRPr="007C4F8E" w:rsidRDefault="00DA052C" w:rsidP="00DA052C">
      <w:pPr>
        <w:ind w:firstLine="640"/>
      </w:pPr>
      <w:r w:rsidRPr="007C4F8E">
        <w:rPr>
          <w:rFonts w:hint="eastAsia"/>
        </w:rPr>
        <w:t>办理地点：深圳市宝安区 福永街道福永大道303号万福大厦一楼</w:t>
      </w:r>
    </w:p>
    <w:p w:rsidR="00DA052C" w:rsidRPr="007C4F8E" w:rsidRDefault="00DA052C" w:rsidP="00DA052C">
      <w:pPr>
        <w:ind w:firstLine="640"/>
      </w:pPr>
      <w:r w:rsidRPr="007C4F8E">
        <w:rPr>
          <w:rFonts w:hint="eastAsia"/>
        </w:rPr>
        <w:t>6、深圳市宝安区福海街道政务服务中心</w:t>
      </w:r>
    </w:p>
    <w:p w:rsidR="00DA052C" w:rsidRPr="007C4F8E" w:rsidRDefault="00DA052C" w:rsidP="00DA052C">
      <w:pPr>
        <w:ind w:firstLine="640"/>
      </w:pPr>
      <w:r w:rsidRPr="007C4F8E">
        <w:rPr>
          <w:rFonts w:hint="eastAsia"/>
        </w:rPr>
        <w:t>办理地点：深圳市宝安区 福海街道和平社区永和路北8号</w:t>
      </w:r>
    </w:p>
    <w:p w:rsidR="00DA052C" w:rsidRPr="007C4F8E" w:rsidRDefault="00DA052C" w:rsidP="00DA052C">
      <w:pPr>
        <w:ind w:firstLine="640"/>
      </w:pPr>
      <w:r w:rsidRPr="007C4F8E">
        <w:rPr>
          <w:rFonts w:hint="eastAsia"/>
        </w:rPr>
        <w:t>7、深圳市宝安区沙井街道政务服务中心</w:t>
      </w:r>
    </w:p>
    <w:p w:rsidR="00DA052C" w:rsidRPr="007C4F8E" w:rsidRDefault="00DA052C" w:rsidP="00DA052C">
      <w:pPr>
        <w:ind w:firstLine="640"/>
      </w:pPr>
      <w:r w:rsidRPr="007C4F8E">
        <w:rPr>
          <w:rFonts w:hint="eastAsia"/>
        </w:rPr>
        <w:t>办理地点：深圳市宝安区 沙井街道</w:t>
      </w:r>
      <w:proofErr w:type="gramStart"/>
      <w:r w:rsidRPr="007C4F8E">
        <w:rPr>
          <w:rFonts w:hint="eastAsia"/>
        </w:rPr>
        <w:t>银图路</w:t>
      </w:r>
      <w:proofErr w:type="gramEnd"/>
      <w:r w:rsidRPr="007C4F8E">
        <w:rPr>
          <w:rFonts w:hint="eastAsia"/>
        </w:rPr>
        <w:t>一号（旧国税）</w:t>
      </w:r>
    </w:p>
    <w:p w:rsidR="00DA052C" w:rsidRPr="007C4F8E" w:rsidRDefault="00DA052C" w:rsidP="00DA052C">
      <w:pPr>
        <w:ind w:firstLine="640"/>
      </w:pPr>
      <w:r w:rsidRPr="007C4F8E">
        <w:rPr>
          <w:rFonts w:hint="eastAsia"/>
        </w:rPr>
        <w:t>8、深圳市宝安区新桥街道政务服务中心</w:t>
      </w:r>
    </w:p>
    <w:p w:rsidR="00DA052C" w:rsidRPr="007C4F8E" w:rsidRDefault="00DA052C" w:rsidP="00DA052C">
      <w:pPr>
        <w:ind w:firstLine="640"/>
      </w:pPr>
      <w:r w:rsidRPr="007C4F8E">
        <w:rPr>
          <w:rFonts w:hint="eastAsia"/>
        </w:rPr>
        <w:t>办理地点：深圳市宝安区新桥街道上</w:t>
      </w:r>
      <w:proofErr w:type="gramStart"/>
      <w:r w:rsidRPr="007C4F8E">
        <w:rPr>
          <w:rFonts w:hint="eastAsia"/>
        </w:rPr>
        <w:t>寮企安</w:t>
      </w:r>
      <w:proofErr w:type="gramEnd"/>
      <w:r w:rsidRPr="007C4F8E">
        <w:rPr>
          <w:rFonts w:hint="eastAsia"/>
        </w:rPr>
        <w:t>路3号</w:t>
      </w:r>
    </w:p>
    <w:p w:rsidR="00DA052C" w:rsidRPr="007C4F8E" w:rsidRDefault="00DA052C" w:rsidP="00DA052C">
      <w:pPr>
        <w:ind w:firstLine="640"/>
      </w:pPr>
      <w:r w:rsidRPr="007C4F8E">
        <w:rPr>
          <w:rFonts w:hint="eastAsia"/>
        </w:rPr>
        <w:t>9、深圳市宝安区松岗街道政务服务中心</w:t>
      </w:r>
    </w:p>
    <w:p w:rsidR="00DA052C" w:rsidRPr="007C4F8E" w:rsidRDefault="00DA052C" w:rsidP="00DA052C">
      <w:pPr>
        <w:ind w:firstLine="640"/>
      </w:pPr>
      <w:r w:rsidRPr="007C4F8E">
        <w:rPr>
          <w:rFonts w:hint="eastAsia"/>
        </w:rPr>
        <w:t>办理地点：深圳市宝安区 松岗</w:t>
      </w:r>
      <w:proofErr w:type="gramStart"/>
      <w:r w:rsidRPr="007C4F8E">
        <w:rPr>
          <w:rFonts w:hint="eastAsia"/>
        </w:rPr>
        <w:t>街道金</w:t>
      </w:r>
      <w:proofErr w:type="gramEnd"/>
      <w:r w:rsidRPr="007C4F8E">
        <w:rPr>
          <w:rFonts w:hint="eastAsia"/>
        </w:rPr>
        <w:t>开路1号</w:t>
      </w:r>
      <w:proofErr w:type="gramStart"/>
      <w:r w:rsidRPr="007C4F8E">
        <w:rPr>
          <w:rFonts w:hint="eastAsia"/>
        </w:rPr>
        <w:t>东方二六</w:t>
      </w:r>
      <w:proofErr w:type="gramEnd"/>
      <w:r w:rsidRPr="007C4F8E">
        <w:rPr>
          <w:rFonts w:hint="eastAsia"/>
        </w:rPr>
        <w:t>大厦二楼</w:t>
      </w:r>
    </w:p>
    <w:p w:rsidR="00DA052C" w:rsidRPr="007C4F8E" w:rsidRDefault="00DA052C" w:rsidP="00DA052C">
      <w:pPr>
        <w:ind w:firstLine="640"/>
      </w:pPr>
      <w:r w:rsidRPr="007C4F8E">
        <w:rPr>
          <w:rFonts w:hint="eastAsia"/>
        </w:rPr>
        <w:t>10、深圳市宝安区燕罗街道政务服务中心</w:t>
      </w:r>
    </w:p>
    <w:p w:rsidR="00DA052C" w:rsidRPr="007C4F8E" w:rsidRDefault="00DA052C" w:rsidP="00DA052C">
      <w:pPr>
        <w:ind w:firstLine="640"/>
      </w:pPr>
      <w:r w:rsidRPr="007C4F8E">
        <w:rPr>
          <w:rFonts w:hint="eastAsia"/>
        </w:rPr>
        <w:t>办理地点：深圳市宝安区燕罗街道燕罗公路190号行政服务大厅</w:t>
      </w:r>
    </w:p>
    <w:p w:rsidR="00DA052C" w:rsidRDefault="00DA052C" w:rsidP="00DA052C">
      <w:pPr>
        <w:ind w:firstLine="640"/>
      </w:pPr>
      <w:r w:rsidRPr="007C4F8E">
        <w:rPr>
          <w:rFonts w:hint="eastAsia"/>
        </w:rPr>
        <w:t>11、</w:t>
      </w:r>
      <w:r>
        <w:rPr>
          <w:rFonts w:hint="eastAsia"/>
        </w:rPr>
        <w:t>深圳市宝安区石岩街道政务服务中心</w:t>
      </w:r>
    </w:p>
    <w:p w:rsidR="00F8797C" w:rsidRPr="00DA052C" w:rsidRDefault="00DA052C" w:rsidP="00DA052C">
      <w:pPr>
        <w:ind w:firstLine="640"/>
      </w:pPr>
      <w:r>
        <w:rPr>
          <w:rFonts w:hint="eastAsia"/>
        </w:rPr>
        <w:t>办理地点：深圳市宝安区石岩街道育才路文化艺术中心办公大楼一楼</w:t>
      </w:r>
    </w:p>
    <w:p w:rsidR="00F8797C" w:rsidRDefault="007E6EC9">
      <w:pPr>
        <w:pStyle w:val="1"/>
        <w:ind w:firstLine="640"/>
      </w:pPr>
      <w:r>
        <w:rPr>
          <w:rFonts w:hint="eastAsia"/>
        </w:rPr>
        <w:t>五</w:t>
      </w:r>
      <w:r>
        <w:t>、</w:t>
      </w:r>
      <w:r>
        <w:rPr>
          <w:rFonts w:hint="eastAsia"/>
        </w:rPr>
        <w:t>注意</w:t>
      </w:r>
      <w:r>
        <w:t>事项</w:t>
      </w:r>
    </w:p>
    <w:p w:rsidR="00F8797C" w:rsidRDefault="007E6EC9">
      <w:pPr>
        <w:spacing w:line="540" w:lineRule="exact"/>
        <w:ind w:firstLine="640"/>
        <w:rPr>
          <w:color w:val="000000"/>
          <w:szCs w:val="32"/>
        </w:rPr>
      </w:pPr>
      <w:r>
        <w:rPr>
          <w:rFonts w:hint="eastAsia"/>
          <w:color w:val="000000"/>
          <w:szCs w:val="32"/>
        </w:rPr>
        <w:t>1.企业应按照要求提供真实、完整的申请材料，每一项材料应加盖企业公章，各类证照、证明文件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w:t>
      </w:r>
      <w:r>
        <w:rPr>
          <w:rFonts w:hint="eastAsia"/>
          <w:color w:val="000000"/>
          <w:szCs w:val="32"/>
        </w:rPr>
        <w:lastRenderedPageBreak/>
        <w:t>所有材料双面打印，编制页码及目录页（目录页装订在第1页），按照申报顺序装订，材料一式一份，用A4纸装订成册。统一采用白色封面，封面注明企业名称、联系人姓名、手机、邮箱、地址。</w:t>
      </w:r>
    </w:p>
    <w:p w:rsidR="00F8797C" w:rsidRDefault="007E6EC9">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F8797C" w:rsidRDefault="0041594F">
      <w:pPr>
        <w:ind w:firstLine="640"/>
        <w:rPr>
          <w:color w:val="000000"/>
          <w:szCs w:val="32"/>
        </w:rPr>
      </w:pPr>
      <w:r>
        <w:rPr>
          <w:color w:val="000000"/>
          <w:szCs w:val="32"/>
        </w:rPr>
        <w:t>3.</w:t>
      </w:r>
      <w:r w:rsidR="007E6EC9">
        <w:rPr>
          <w:rFonts w:hint="eastAsia"/>
          <w:color w:val="000000"/>
          <w:szCs w:val="32"/>
        </w:rPr>
        <w:t>咨询联系方式：宝安区工业和信息化局-</w:t>
      </w:r>
      <w:r w:rsidR="007E6EC9">
        <w:rPr>
          <w:color w:val="000000"/>
          <w:szCs w:val="32"/>
        </w:rPr>
        <w:t>-</w:t>
      </w:r>
      <w:r w:rsidR="007E6EC9">
        <w:rPr>
          <w:rFonts w:hint="eastAsia"/>
          <w:color w:val="000000"/>
          <w:szCs w:val="32"/>
        </w:rPr>
        <w:t>金融发展服务中心</w:t>
      </w:r>
      <w:r w:rsidR="007E6EC9">
        <w:rPr>
          <w:rFonts w:hint="eastAsia"/>
          <w:b/>
          <w:bCs/>
          <w:color w:val="000000"/>
          <w:szCs w:val="32"/>
        </w:rPr>
        <w:t>，</w:t>
      </w:r>
      <w:r w:rsidR="007E6EC9">
        <w:rPr>
          <w:rFonts w:hint="eastAsia"/>
          <w:szCs w:val="32"/>
        </w:rPr>
        <w:t>林小姐</w:t>
      </w:r>
      <w:r w:rsidR="007E6EC9">
        <w:rPr>
          <w:szCs w:val="32"/>
        </w:rPr>
        <w:t>，</w:t>
      </w:r>
      <w:r w:rsidR="007E6EC9">
        <w:rPr>
          <w:rFonts w:hint="eastAsia"/>
          <w:szCs w:val="32"/>
        </w:rPr>
        <w:t>电话27848938，QQ群（宝安区股权投资标的企业奖励）216682772。</w:t>
      </w:r>
    </w:p>
    <w:p w:rsidR="00F8797C" w:rsidRDefault="00F8797C">
      <w:pPr>
        <w:ind w:firstLine="640"/>
        <w:rPr>
          <w:color w:val="000000"/>
          <w:szCs w:val="32"/>
        </w:rPr>
      </w:pPr>
    </w:p>
    <w:p w:rsidR="00F8797C" w:rsidRDefault="00F8797C">
      <w:pPr>
        <w:ind w:left="1920" w:hangingChars="600" w:hanging="1920"/>
        <w:rPr>
          <w:color w:val="000000"/>
          <w:szCs w:val="32"/>
        </w:rPr>
      </w:pPr>
    </w:p>
    <w:p w:rsidR="00F8797C" w:rsidRDefault="007E6EC9">
      <w:pPr>
        <w:wordWrap w:val="0"/>
        <w:ind w:firstLine="640"/>
        <w:jc w:val="right"/>
        <w:rPr>
          <w:color w:val="000000"/>
          <w:szCs w:val="32"/>
        </w:rPr>
      </w:pPr>
      <w:r>
        <w:rPr>
          <w:rFonts w:hint="eastAsia"/>
          <w:color w:val="000000"/>
          <w:szCs w:val="32"/>
        </w:rPr>
        <w:t>                                         </w:t>
      </w:r>
      <w:r>
        <w:rPr>
          <w:rFonts w:hint="eastAsia"/>
          <w:color w:val="000000"/>
          <w:szCs w:val="32"/>
        </w:rPr>
        <w:t xml:space="preserve">深圳市宝安区工业和信息化局 </w:t>
      </w:r>
    </w:p>
    <w:p w:rsidR="00F8797C" w:rsidRDefault="007E6EC9">
      <w:pPr>
        <w:wordWrap w:val="0"/>
        <w:ind w:firstLine="640"/>
        <w:jc w:val="right"/>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2020年4月</w:t>
      </w:r>
      <w:r w:rsidR="00DA052C">
        <w:rPr>
          <w:color w:val="000000"/>
          <w:szCs w:val="32"/>
        </w:rPr>
        <w:t>2</w:t>
      </w:r>
      <w:r w:rsidR="00F90EE1">
        <w:rPr>
          <w:color w:val="000000"/>
          <w:szCs w:val="32"/>
        </w:rPr>
        <w:t>8</w:t>
      </w:r>
      <w:bookmarkStart w:id="2" w:name="_GoBack"/>
      <w:bookmarkEnd w:id="2"/>
      <w:r>
        <w:rPr>
          <w:rFonts w:hint="eastAsia"/>
          <w:color w:val="000000"/>
          <w:szCs w:val="32"/>
        </w:rPr>
        <w:t xml:space="preserve">日 </w:t>
      </w:r>
      <w:r>
        <w:rPr>
          <w:color w:val="000000"/>
          <w:szCs w:val="32"/>
        </w:rPr>
        <w:t xml:space="preserve">   </w:t>
      </w:r>
    </w:p>
    <w:sectPr w:rsidR="00F8797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85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B9" w:rsidRDefault="00D226B9">
      <w:pPr>
        <w:spacing w:line="240" w:lineRule="auto"/>
        <w:ind w:firstLine="640"/>
      </w:pPr>
      <w:r>
        <w:separator/>
      </w:r>
    </w:p>
  </w:endnote>
  <w:endnote w:type="continuationSeparator" w:id="0">
    <w:p w:rsidR="00D226B9" w:rsidRDefault="00D226B9">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岏.繀.">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7C" w:rsidRDefault="00F8797C">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7C" w:rsidRDefault="007E6EC9">
    <w:pPr>
      <w:pStyle w:val="a7"/>
      <w:ind w:firstLine="360"/>
      <w:jc w:val="center"/>
    </w:pPr>
    <w:r>
      <w:fldChar w:fldCharType="begin"/>
    </w:r>
    <w:r>
      <w:instrText>PAGE   \* MERGEFORMAT</w:instrText>
    </w:r>
    <w:r>
      <w:fldChar w:fldCharType="separate"/>
    </w:r>
    <w:r w:rsidR="00F90EE1" w:rsidRPr="00F90EE1">
      <w:rPr>
        <w:noProof/>
        <w:lang w:val="zh-CN"/>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7C" w:rsidRDefault="00F8797C">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B9" w:rsidRDefault="00D226B9">
      <w:pPr>
        <w:spacing w:line="240" w:lineRule="auto"/>
        <w:ind w:firstLine="640"/>
      </w:pPr>
      <w:r>
        <w:separator/>
      </w:r>
    </w:p>
  </w:footnote>
  <w:footnote w:type="continuationSeparator" w:id="0">
    <w:p w:rsidR="00D226B9" w:rsidRDefault="00D226B9">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7C" w:rsidRDefault="00F8797C">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7C" w:rsidRDefault="00F8797C">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7C" w:rsidRDefault="00F8797C">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0A"/>
    <w:rsid w:val="000040F6"/>
    <w:rsid w:val="0002361C"/>
    <w:rsid w:val="00031BF4"/>
    <w:rsid w:val="00031E36"/>
    <w:rsid w:val="00033864"/>
    <w:rsid w:val="00065DB7"/>
    <w:rsid w:val="00074AD1"/>
    <w:rsid w:val="00095C03"/>
    <w:rsid w:val="00097B26"/>
    <w:rsid w:val="000A224B"/>
    <w:rsid w:val="000A4BF6"/>
    <w:rsid w:val="000A5267"/>
    <w:rsid w:val="000B0FDD"/>
    <w:rsid w:val="000B41D8"/>
    <w:rsid w:val="000C089E"/>
    <w:rsid w:val="000D3B36"/>
    <w:rsid w:val="000D6751"/>
    <w:rsid w:val="000D7FC6"/>
    <w:rsid w:val="00105810"/>
    <w:rsid w:val="001100F1"/>
    <w:rsid w:val="00120457"/>
    <w:rsid w:val="00127B4F"/>
    <w:rsid w:val="00130A60"/>
    <w:rsid w:val="001405DB"/>
    <w:rsid w:val="00144639"/>
    <w:rsid w:val="001500F1"/>
    <w:rsid w:val="00153109"/>
    <w:rsid w:val="0016004C"/>
    <w:rsid w:val="00165AD4"/>
    <w:rsid w:val="00181501"/>
    <w:rsid w:val="00182B5C"/>
    <w:rsid w:val="00182EA4"/>
    <w:rsid w:val="0018510D"/>
    <w:rsid w:val="0018540A"/>
    <w:rsid w:val="00195F40"/>
    <w:rsid w:val="001B7DFF"/>
    <w:rsid w:val="001E7758"/>
    <w:rsid w:val="001F3C66"/>
    <w:rsid w:val="00202CE6"/>
    <w:rsid w:val="0020673E"/>
    <w:rsid w:val="00221248"/>
    <w:rsid w:val="00227D70"/>
    <w:rsid w:val="002328AA"/>
    <w:rsid w:val="00240B6E"/>
    <w:rsid w:val="00272D70"/>
    <w:rsid w:val="002C36E9"/>
    <w:rsid w:val="002E674F"/>
    <w:rsid w:val="002E688C"/>
    <w:rsid w:val="002F3C92"/>
    <w:rsid w:val="002F44E0"/>
    <w:rsid w:val="002F6733"/>
    <w:rsid w:val="002F74B5"/>
    <w:rsid w:val="003031C9"/>
    <w:rsid w:val="003057F2"/>
    <w:rsid w:val="00315F2E"/>
    <w:rsid w:val="003177D7"/>
    <w:rsid w:val="00326FF3"/>
    <w:rsid w:val="00337680"/>
    <w:rsid w:val="00366515"/>
    <w:rsid w:val="00367373"/>
    <w:rsid w:val="00396342"/>
    <w:rsid w:val="003A60B8"/>
    <w:rsid w:val="003B7861"/>
    <w:rsid w:val="003C066B"/>
    <w:rsid w:val="003C746C"/>
    <w:rsid w:val="003E2403"/>
    <w:rsid w:val="003E3429"/>
    <w:rsid w:val="003F1AE5"/>
    <w:rsid w:val="003F3E5C"/>
    <w:rsid w:val="004054F5"/>
    <w:rsid w:val="00407541"/>
    <w:rsid w:val="00411466"/>
    <w:rsid w:val="0041594F"/>
    <w:rsid w:val="004340BD"/>
    <w:rsid w:val="00437018"/>
    <w:rsid w:val="00456C0A"/>
    <w:rsid w:val="00471A6C"/>
    <w:rsid w:val="004727F6"/>
    <w:rsid w:val="00473250"/>
    <w:rsid w:val="004752DA"/>
    <w:rsid w:val="00482B15"/>
    <w:rsid w:val="00494185"/>
    <w:rsid w:val="004A78A2"/>
    <w:rsid w:val="004A7FDD"/>
    <w:rsid w:val="004F1DC2"/>
    <w:rsid w:val="00500F73"/>
    <w:rsid w:val="00512339"/>
    <w:rsid w:val="005148E9"/>
    <w:rsid w:val="00515188"/>
    <w:rsid w:val="0053728B"/>
    <w:rsid w:val="00550123"/>
    <w:rsid w:val="0055744F"/>
    <w:rsid w:val="005628E8"/>
    <w:rsid w:val="00566F60"/>
    <w:rsid w:val="0057264D"/>
    <w:rsid w:val="00576EFB"/>
    <w:rsid w:val="00582B1A"/>
    <w:rsid w:val="00583BC6"/>
    <w:rsid w:val="00584419"/>
    <w:rsid w:val="00585A6A"/>
    <w:rsid w:val="0059272B"/>
    <w:rsid w:val="005A7ACE"/>
    <w:rsid w:val="005D2A3A"/>
    <w:rsid w:val="005E3C81"/>
    <w:rsid w:val="005F7BB3"/>
    <w:rsid w:val="006229FB"/>
    <w:rsid w:val="006369AC"/>
    <w:rsid w:val="00636C8C"/>
    <w:rsid w:val="00636F01"/>
    <w:rsid w:val="00645D77"/>
    <w:rsid w:val="00652375"/>
    <w:rsid w:val="00653E1B"/>
    <w:rsid w:val="00661C39"/>
    <w:rsid w:val="0067015F"/>
    <w:rsid w:val="00670C98"/>
    <w:rsid w:val="0068528C"/>
    <w:rsid w:val="00685C95"/>
    <w:rsid w:val="00690607"/>
    <w:rsid w:val="006A7099"/>
    <w:rsid w:val="006B5739"/>
    <w:rsid w:val="006B6288"/>
    <w:rsid w:val="006C61E6"/>
    <w:rsid w:val="006D5226"/>
    <w:rsid w:val="006F03AB"/>
    <w:rsid w:val="007006E2"/>
    <w:rsid w:val="00700999"/>
    <w:rsid w:val="00704044"/>
    <w:rsid w:val="00704214"/>
    <w:rsid w:val="00726280"/>
    <w:rsid w:val="007426B3"/>
    <w:rsid w:val="00750808"/>
    <w:rsid w:val="007535C5"/>
    <w:rsid w:val="00757B23"/>
    <w:rsid w:val="00763EEC"/>
    <w:rsid w:val="007713F1"/>
    <w:rsid w:val="007726C5"/>
    <w:rsid w:val="00781E61"/>
    <w:rsid w:val="0078592F"/>
    <w:rsid w:val="00790544"/>
    <w:rsid w:val="00793DE8"/>
    <w:rsid w:val="00793FA6"/>
    <w:rsid w:val="007956CA"/>
    <w:rsid w:val="007A0D95"/>
    <w:rsid w:val="007A11F4"/>
    <w:rsid w:val="007A777A"/>
    <w:rsid w:val="007C5253"/>
    <w:rsid w:val="007C56BB"/>
    <w:rsid w:val="007C6C76"/>
    <w:rsid w:val="007C7542"/>
    <w:rsid w:val="007E6EC9"/>
    <w:rsid w:val="007F6C00"/>
    <w:rsid w:val="00823746"/>
    <w:rsid w:val="00830589"/>
    <w:rsid w:val="00831D4E"/>
    <w:rsid w:val="00844AA1"/>
    <w:rsid w:val="00853555"/>
    <w:rsid w:val="00863082"/>
    <w:rsid w:val="008763CD"/>
    <w:rsid w:val="00880665"/>
    <w:rsid w:val="00891BDE"/>
    <w:rsid w:val="00893041"/>
    <w:rsid w:val="008A76BC"/>
    <w:rsid w:val="008D71DB"/>
    <w:rsid w:val="008F642A"/>
    <w:rsid w:val="0092037A"/>
    <w:rsid w:val="00930923"/>
    <w:rsid w:val="00931728"/>
    <w:rsid w:val="00961570"/>
    <w:rsid w:val="00994294"/>
    <w:rsid w:val="009A7A51"/>
    <w:rsid w:val="009B1410"/>
    <w:rsid w:val="009B232E"/>
    <w:rsid w:val="009B2F38"/>
    <w:rsid w:val="009B368B"/>
    <w:rsid w:val="009C7F03"/>
    <w:rsid w:val="00A116D8"/>
    <w:rsid w:val="00A366FF"/>
    <w:rsid w:val="00A80C9B"/>
    <w:rsid w:val="00A83485"/>
    <w:rsid w:val="00A84ECD"/>
    <w:rsid w:val="00AA6B87"/>
    <w:rsid w:val="00AB07C1"/>
    <w:rsid w:val="00AB7040"/>
    <w:rsid w:val="00AC66E0"/>
    <w:rsid w:val="00AD61C2"/>
    <w:rsid w:val="00AD7E75"/>
    <w:rsid w:val="00AE3444"/>
    <w:rsid w:val="00B22A23"/>
    <w:rsid w:val="00B332F0"/>
    <w:rsid w:val="00B36C79"/>
    <w:rsid w:val="00B40833"/>
    <w:rsid w:val="00B55289"/>
    <w:rsid w:val="00B62EF4"/>
    <w:rsid w:val="00B90660"/>
    <w:rsid w:val="00B919AA"/>
    <w:rsid w:val="00BB166F"/>
    <w:rsid w:val="00BB2023"/>
    <w:rsid w:val="00BC04A5"/>
    <w:rsid w:val="00BC284B"/>
    <w:rsid w:val="00BC499D"/>
    <w:rsid w:val="00BD1F9A"/>
    <w:rsid w:val="00BE120D"/>
    <w:rsid w:val="00BE21BC"/>
    <w:rsid w:val="00BE3DD4"/>
    <w:rsid w:val="00BE4737"/>
    <w:rsid w:val="00BF64B6"/>
    <w:rsid w:val="00C03067"/>
    <w:rsid w:val="00C15478"/>
    <w:rsid w:val="00C43917"/>
    <w:rsid w:val="00C60C8F"/>
    <w:rsid w:val="00C6389E"/>
    <w:rsid w:val="00C76340"/>
    <w:rsid w:val="00C879EC"/>
    <w:rsid w:val="00C87A5D"/>
    <w:rsid w:val="00C90F4A"/>
    <w:rsid w:val="00CA0C36"/>
    <w:rsid w:val="00CC2EB6"/>
    <w:rsid w:val="00CC52B3"/>
    <w:rsid w:val="00CC7165"/>
    <w:rsid w:val="00CD1123"/>
    <w:rsid w:val="00CF2621"/>
    <w:rsid w:val="00D003C0"/>
    <w:rsid w:val="00D0621B"/>
    <w:rsid w:val="00D15FDE"/>
    <w:rsid w:val="00D16537"/>
    <w:rsid w:val="00D226B9"/>
    <w:rsid w:val="00D36B77"/>
    <w:rsid w:val="00D465D5"/>
    <w:rsid w:val="00D5037C"/>
    <w:rsid w:val="00D517D7"/>
    <w:rsid w:val="00D65609"/>
    <w:rsid w:val="00D67D70"/>
    <w:rsid w:val="00D71D25"/>
    <w:rsid w:val="00D7719A"/>
    <w:rsid w:val="00D91276"/>
    <w:rsid w:val="00DA052C"/>
    <w:rsid w:val="00DA0721"/>
    <w:rsid w:val="00DB20C2"/>
    <w:rsid w:val="00DB65FD"/>
    <w:rsid w:val="00DE5B28"/>
    <w:rsid w:val="00DE6330"/>
    <w:rsid w:val="00E0555A"/>
    <w:rsid w:val="00E1040B"/>
    <w:rsid w:val="00E12D87"/>
    <w:rsid w:val="00E40BB9"/>
    <w:rsid w:val="00E46204"/>
    <w:rsid w:val="00E53366"/>
    <w:rsid w:val="00E62017"/>
    <w:rsid w:val="00E72F68"/>
    <w:rsid w:val="00E83714"/>
    <w:rsid w:val="00EB1A27"/>
    <w:rsid w:val="00EB513F"/>
    <w:rsid w:val="00ED585F"/>
    <w:rsid w:val="00ED770E"/>
    <w:rsid w:val="00EE13B2"/>
    <w:rsid w:val="00EE706C"/>
    <w:rsid w:val="00F008FA"/>
    <w:rsid w:val="00F153ED"/>
    <w:rsid w:val="00F27803"/>
    <w:rsid w:val="00F55694"/>
    <w:rsid w:val="00F56BF6"/>
    <w:rsid w:val="00F640B9"/>
    <w:rsid w:val="00F72744"/>
    <w:rsid w:val="00F73429"/>
    <w:rsid w:val="00F81E76"/>
    <w:rsid w:val="00F87279"/>
    <w:rsid w:val="00F8797C"/>
    <w:rsid w:val="00F90EE1"/>
    <w:rsid w:val="00F9678A"/>
    <w:rsid w:val="00F97682"/>
    <w:rsid w:val="00FA27A2"/>
    <w:rsid w:val="00FB642A"/>
    <w:rsid w:val="00FD04B8"/>
    <w:rsid w:val="00FD199C"/>
    <w:rsid w:val="00FD3025"/>
    <w:rsid w:val="00FD499B"/>
    <w:rsid w:val="00FE0ECD"/>
    <w:rsid w:val="00FE10C5"/>
    <w:rsid w:val="00FE2A67"/>
    <w:rsid w:val="00FF599E"/>
    <w:rsid w:val="0A1B2C73"/>
    <w:rsid w:val="1E982916"/>
    <w:rsid w:val="326176BA"/>
    <w:rsid w:val="36605561"/>
    <w:rsid w:val="38B60232"/>
    <w:rsid w:val="483816C9"/>
    <w:rsid w:val="500E0884"/>
    <w:rsid w:val="59AE002A"/>
    <w:rsid w:val="61AA7016"/>
    <w:rsid w:val="78DE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185B7F-FF55-47F1-AEB4-8DD9A971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hAnsi="Times New Roman" w:cs="Times New Roman"/>
      <w:kern w:val="2"/>
      <w:sz w:val="32"/>
      <w:szCs w:val="24"/>
    </w:rPr>
  </w:style>
  <w:style w:type="paragraph" w:styleId="1">
    <w:name w:val="heading 1"/>
    <w:basedOn w:val="a"/>
    <w:next w:val="a"/>
    <w:link w:val="1Char"/>
    <w:qFormat/>
    <w:pPr>
      <w:keepNext/>
      <w:keepLines/>
      <w:jc w:val="left"/>
      <w:outlineLvl w:val="0"/>
    </w:pPr>
    <w:rPr>
      <w:rFonts w:eastAsia="黑体"/>
      <w:bCs/>
      <w:kern w:val="44"/>
      <w:szCs w:val="44"/>
    </w:rPr>
  </w:style>
  <w:style w:type="paragraph" w:styleId="3">
    <w:name w:val="heading 3"/>
    <w:basedOn w:val="a"/>
    <w:next w:val="a"/>
    <w:qFormat/>
    <w:pPr>
      <w:widowControl/>
      <w:spacing w:before="100" w:beforeAutospacing="1" w:after="100" w:afterAutospacing="1" w:line="210" w:lineRule="atLeast"/>
      <w:jc w:val="left"/>
      <w:outlineLvl w:val="2"/>
    </w:pPr>
    <w:rPr>
      <w:rFonts w:ascii="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黑体" w:eastAsia="黑体" w:hAnsi="宋体"/>
      <w:sz w:val="44"/>
      <w:szCs w:val="44"/>
    </w:rPr>
  </w:style>
  <w:style w:type="paragraph" w:styleId="a4">
    <w:name w:val="Body Text Indent"/>
    <w:basedOn w:val="a"/>
    <w:qFormat/>
    <w:pPr>
      <w:spacing w:after="120"/>
      <w:ind w:leftChars="200" w:left="420"/>
    </w:p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Char"/>
    <w:uiPriority w:val="99"/>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pPr>
      <w:spacing w:before="240" w:after="60"/>
      <w:jc w:val="center"/>
      <w:outlineLvl w:val="0"/>
    </w:pPr>
    <w:rPr>
      <w:rFonts w:ascii="Calibri Light" w:eastAsia="宋体" w:hAnsi="Calibri Light"/>
      <w:b/>
      <w:bCs/>
      <w:szCs w:val="32"/>
    </w:rPr>
  </w:style>
  <w:style w:type="character" w:styleId="ab">
    <w:name w:val="Hyperlink"/>
    <w:qFormat/>
    <w:rPr>
      <w:rFonts w:ascii="ˎ̥" w:hAnsi="ˎ̥" w:hint="default"/>
      <w:color w:val="000000"/>
      <w:sz w:val="18"/>
      <w:szCs w:val="18"/>
      <w:u w:val="none"/>
    </w:rPr>
  </w:style>
  <w:style w:type="character" w:customStyle="1" w:styleId="Char">
    <w:name w:val="页脚 Char"/>
    <w:link w:val="a7"/>
    <w:uiPriority w:val="99"/>
    <w:qFormat/>
    <w:rPr>
      <w:kern w:val="2"/>
      <w:sz w:val="18"/>
      <w:szCs w:val="18"/>
    </w:rPr>
  </w:style>
  <w:style w:type="character" w:customStyle="1" w:styleId="Char0">
    <w:name w:val="页眉 Char"/>
    <w:link w:val="a8"/>
    <w:qFormat/>
    <w:rPr>
      <w:kern w:val="2"/>
      <w:sz w:val="18"/>
      <w:szCs w:val="18"/>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仿宋@.岏.繀." w:eastAsia="仿宋@.岏.繀." w:hAnsi="Times New Roman" w:cs="仿宋@.岏.繀."/>
      <w:color w:val="000000"/>
      <w:sz w:val="24"/>
      <w:szCs w:val="24"/>
    </w:rPr>
  </w:style>
  <w:style w:type="character" w:customStyle="1" w:styleId="1Char">
    <w:name w:val="标题 1 Char"/>
    <w:link w:val="1"/>
    <w:qFormat/>
    <w:rPr>
      <w:rFonts w:ascii="仿宋_GB2312" w:eastAsia="黑体"/>
      <w:bCs/>
      <w:kern w:val="44"/>
      <w:sz w:val="32"/>
      <w:szCs w:val="44"/>
    </w:rPr>
  </w:style>
  <w:style w:type="character" w:customStyle="1" w:styleId="Char1">
    <w:name w:val="标题 Char"/>
    <w:link w:val="aa"/>
    <w:qFormat/>
    <w:rPr>
      <w:rFonts w:ascii="Calibri Light" w:hAnsi="Calibri Light" w:cs="Times New Roman"/>
      <w:b/>
      <w:bCs/>
      <w:kern w:val="2"/>
      <w:sz w:val="32"/>
      <w:szCs w:val="32"/>
    </w:rPr>
  </w:style>
  <w:style w:type="character" w:customStyle="1" w:styleId="10">
    <w:name w:val="不明显参考1"/>
    <w:basedOn w:val="a0"/>
    <w:uiPriority w:val="31"/>
    <w:qFormat/>
    <w:rPr>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324</Words>
  <Characters>1847</Characters>
  <Application>Microsoft Office Word</Application>
  <DocSecurity>0</DocSecurity>
  <Lines>15</Lines>
  <Paragraphs>4</Paragraphs>
  <ScaleCrop>false</ScaleCrop>
  <Company>www.ftpdown.com</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关于受理2009年度宝安区外贸发展资金申请的通知</dc:title>
  <dc:creator>MC SYSTEM</dc:creator>
  <cp:lastModifiedBy>产业资金科</cp:lastModifiedBy>
  <cp:revision>22</cp:revision>
  <cp:lastPrinted>2016-10-09T09:44:00Z</cp:lastPrinted>
  <dcterms:created xsi:type="dcterms:W3CDTF">2018-06-08T08:25:00Z</dcterms:created>
  <dcterms:modified xsi:type="dcterms:W3CDTF">2020-04-27T04:11:00Z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